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E2" w:rsidRDefault="00A159E2" w:rsidP="00A159E2">
      <w:pPr>
        <w:rPr>
          <w:color w:val="000000"/>
          <w:sz w:val="21"/>
          <w:szCs w:val="21"/>
        </w:rPr>
      </w:pPr>
      <w:r>
        <w:rPr>
          <w:rFonts w:hint="eastAsia"/>
          <w:color w:val="000000"/>
          <w:sz w:val="21"/>
          <w:szCs w:val="21"/>
        </w:rPr>
        <w:t>首页</w:t>
      </w:r>
    </w:p>
    <w:p w:rsidR="00A159E2" w:rsidRDefault="00A159E2" w:rsidP="00A159E2">
      <w:pPr>
        <w:rPr>
          <w:color w:val="000000"/>
          <w:sz w:val="21"/>
          <w:szCs w:val="21"/>
        </w:rPr>
      </w:pPr>
    </w:p>
    <w:p w:rsidR="00A159E2" w:rsidRDefault="00A159E2" w:rsidP="00A159E2">
      <w:pPr>
        <w:rPr>
          <w:color w:val="000000"/>
          <w:sz w:val="21"/>
          <w:szCs w:val="21"/>
        </w:rPr>
      </w:pPr>
      <w:r>
        <w:rPr>
          <w:rFonts w:hint="eastAsia"/>
          <w:color w:val="000000"/>
          <w:sz w:val="21"/>
          <w:szCs w:val="21"/>
        </w:rPr>
        <w:t>1.logo更换</w:t>
      </w:r>
      <w:r w:rsidR="00C70BCF">
        <w:rPr>
          <w:rFonts w:hint="eastAsia"/>
          <w:color w:val="000000"/>
          <w:sz w:val="21"/>
          <w:szCs w:val="21"/>
        </w:rPr>
        <w:t>(replace)</w:t>
      </w:r>
    </w:p>
    <w:p w:rsidR="00A159E2" w:rsidRDefault="00A159E2" w:rsidP="00A159E2">
      <w:pPr>
        <w:rPr>
          <w:color w:val="000000"/>
          <w:sz w:val="21"/>
          <w:szCs w:val="21"/>
        </w:rPr>
      </w:pPr>
      <w:r>
        <w:rPr>
          <w:rFonts w:hint="eastAsia"/>
          <w:color w:val="000000"/>
          <w:sz w:val="21"/>
          <w:szCs w:val="21"/>
        </w:rPr>
        <w:t>2.大图：快递包裹、飞机、地图、文件</w:t>
      </w:r>
      <w:r w:rsidR="00C70BCF">
        <w:rPr>
          <w:rFonts w:hint="eastAsia"/>
          <w:color w:val="000000"/>
          <w:sz w:val="21"/>
          <w:szCs w:val="21"/>
        </w:rPr>
        <w:t>(</w:t>
      </w:r>
      <w:hyperlink r:id="rId8" w:tgtFrame="_blank" w:history="1">
        <w:r w:rsidR="00C70BCF" w:rsidRPr="00C70BCF">
          <w:rPr>
            <w:sz w:val="21"/>
            <w:szCs w:val="21"/>
          </w:rPr>
          <w:t>Air</w:t>
        </w:r>
      </w:hyperlink>
      <w:r w:rsidR="00C70BCF" w:rsidRPr="00C70BCF">
        <w:rPr>
          <w:sz w:val="21"/>
          <w:szCs w:val="21"/>
        </w:rPr>
        <w:t xml:space="preserve"> </w:t>
      </w:r>
      <w:hyperlink r:id="rId9" w:tgtFrame="_blank" w:history="1">
        <w:r w:rsidR="00C70BCF" w:rsidRPr="00C70BCF">
          <w:rPr>
            <w:sz w:val="21"/>
            <w:szCs w:val="21"/>
          </w:rPr>
          <w:t>Parcel</w:t>
        </w:r>
      </w:hyperlink>
      <w:r w:rsidR="00C70BCF" w:rsidRPr="00C70BCF">
        <w:rPr>
          <w:sz w:val="21"/>
          <w:szCs w:val="21"/>
        </w:rPr>
        <w:t xml:space="preserve"> </w:t>
      </w:r>
      <w:hyperlink r:id="rId10" w:tgtFrame="_blank" w:history="1">
        <w:r w:rsidR="00C70BCF" w:rsidRPr="00C70BCF">
          <w:rPr>
            <w:sz w:val="21"/>
            <w:szCs w:val="21"/>
          </w:rPr>
          <w:t>Express</w:t>
        </w:r>
      </w:hyperlink>
      <w:r w:rsidR="00C70BCF">
        <w:rPr>
          <w:rFonts w:hint="eastAsia"/>
          <w:color w:val="000000"/>
          <w:sz w:val="21"/>
          <w:szCs w:val="21"/>
        </w:rPr>
        <w:t>,</w:t>
      </w:r>
      <w:r w:rsidR="00C70BCF" w:rsidRPr="00C70BCF">
        <w:t xml:space="preserve"> </w:t>
      </w:r>
      <w:r w:rsidR="00C70BCF">
        <w:rPr>
          <w:rFonts w:hint="eastAsia"/>
          <w:color w:val="000000"/>
          <w:sz w:val="21"/>
          <w:szCs w:val="21"/>
        </w:rPr>
        <w:t>A</w:t>
      </w:r>
      <w:r w:rsidR="00C70BCF" w:rsidRPr="00C70BCF">
        <w:rPr>
          <w:color w:val="000000"/>
          <w:sz w:val="21"/>
          <w:szCs w:val="21"/>
        </w:rPr>
        <w:t>ircraft</w:t>
      </w:r>
      <w:r w:rsidR="00C70BCF">
        <w:rPr>
          <w:rFonts w:hint="eastAsia"/>
          <w:color w:val="000000"/>
          <w:sz w:val="21"/>
          <w:szCs w:val="21"/>
        </w:rPr>
        <w:t>, Map, File)</w:t>
      </w:r>
    </w:p>
    <w:p w:rsidR="00A159E2" w:rsidRDefault="00A159E2" w:rsidP="00A159E2">
      <w:pPr>
        <w:rPr>
          <w:color w:val="000000"/>
          <w:sz w:val="21"/>
          <w:szCs w:val="21"/>
        </w:rPr>
      </w:pPr>
      <w:r>
        <w:rPr>
          <w:rFonts w:hint="eastAsia"/>
          <w:color w:val="000000"/>
          <w:sz w:val="21"/>
          <w:szCs w:val="21"/>
        </w:rPr>
        <w:t>3.产品：跨境电商</w:t>
      </w:r>
      <w:r w:rsidR="000C2515">
        <w:rPr>
          <w:rFonts w:hint="eastAsia"/>
          <w:color w:val="000000"/>
          <w:sz w:val="21"/>
          <w:szCs w:val="21"/>
        </w:rPr>
        <w:t>物流</w:t>
      </w:r>
      <w:r>
        <w:rPr>
          <w:rFonts w:hint="eastAsia"/>
          <w:color w:val="000000"/>
          <w:sz w:val="21"/>
          <w:szCs w:val="21"/>
        </w:rPr>
        <w:t>、中俄专线、</w:t>
      </w:r>
      <w:r w:rsidR="000C2515">
        <w:rPr>
          <w:rFonts w:hint="eastAsia"/>
          <w:color w:val="000000"/>
          <w:sz w:val="21"/>
          <w:szCs w:val="21"/>
        </w:rPr>
        <w:t>中韩专线</w:t>
      </w:r>
      <w:r>
        <w:rPr>
          <w:rFonts w:hint="eastAsia"/>
          <w:color w:val="000000"/>
          <w:sz w:val="21"/>
          <w:szCs w:val="21"/>
        </w:rPr>
        <w:t>、</w:t>
      </w:r>
      <w:r w:rsidR="001C63BC">
        <w:rPr>
          <w:rFonts w:hint="eastAsia"/>
          <w:color w:val="000000"/>
          <w:sz w:val="21"/>
          <w:szCs w:val="21"/>
        </w:rPr>
        <w:t>其他专线、</w:t>
      </w:r>
      <w:r w:rsidR="004A2980">
        <w:rPr>
          <w:rFonts w:hint="eastAsia"/>
          <w:color w:val="000000"/>
          <w:sz w:val="21"/>
          <w:szCs w:val="21"/>
        </w:rPr>
        <w:t>口岸操作、揽收要求。</w:t>
      </w:r>
    </w:p>
    <w:p w:rsidR="00A159E2" w:rsidRDefault="00C70BCF" w:rsidP="00A159E2">
      <w:pPr>
        <w:rPr>
          <w:color w:val="000000"/>
          <w:sz w:val="21"/>
          <w:szCs w:val="21"/>
        </w:rPr>
      </w:pPr>
      <w:r>
        <w:rPr>
          <w:rFonts w:hint="eastAsia"/>
          <w:color w:val="000000"/>
          <w:sz w:val="21"/>
          <w:szCs w:val="21"/>
        </w:rPr>
        <w:t>(Products: E</w:t>
      </w:r>
      <w:r>
        <w:rPr>
          <w:color w:val="000000"/>
          <w:sz w:val="21"/>
          <w:szCs w:val="21"/>
        </w:rPr>
        <w:t>-</w:t>
      </w:r>
      <w:r>
        <w:rPr>
          <w:rFonts w:hint="eastAsia"/>
          <w:color w:val="000000"/>
          <w:sz w:val="21"/>
          <w:szCs w:val="21"/>
        </w:rPr>
        <w:t>C</w:t>
      </w:r>
      <w:r>
        <w:rPr>
          <w:color w:val="000000"/>
          <w:sz w:val="21"/>
          <w:szCs w:val="21"/>
        </w:rPr>
        <w:t xml:space="preserve">ommerce </w:t>
      </w:r>
      <w:r>
        <w:rPr>
          <w:rFonts w:hint="eastAsia"/>
          <w:color w:val="000000"/>
          <w:sz w:val="21"/>
          <w:szCs w:val="21"/>
        </w:rPr>
        <w:t>L</w:t>
      </w:r>
      <w:r w:rsidRPr="00C70BCF">
        <w:rPr>
          <w:color w:val="000000"/>
          <w:sz w:val="21"/>
          <w:szCs w:val="21"/>
        </w:rPr>
        <w:t>ogistics</w:t>
      </w:r>
      <w:r>
        <w:rPr>
          <w:rFonts w:hint="eastAsia"/>
          <w:color w:val="000000"/>
          <w:sz w:val="21"/>
          <w:szCs w:val="21"/>
        </w:rPr>
        <w:t xml:space="preserve">, </w:t>
      </w:r>
      <w:r w:rsidR="00BA665A">
        <w:rPr>
          <w:rFonts w:hint="eastAsia"/>
          <w:color w:val="000000"/>
          <w:sz w:val="21"/>
          <w:szCs w:val="21"/>
        </w:rPr>
        <w:t xml:space="preserve">CN-RU Special Line, CN-KR Special Line, Other Special Line, </w:t>
      </w:r>
      <w:r w:rsidR="004775D0">
        <w:rPr>
          <w:rFonts w:hint="eastAsia"/>
          <w:color w:val="000000"/>
          <w:sz w:val="21"/>
          <w:szCs w:val="21"/>
        </w:rPr>
        <w:t>Operations, Requirement)</w:t>
      </w:r>
    </w:p>
    <w:p w:rsidR="00A159E2" w:rsidRDefault="00A159E2" w:rsidP="00A159E2">
      <w:pPr>
        <w:rPr>
          <w:color w:val="000000"/>
          <w:sz w:val="21"/>
          <w:szCs w:val="21"/>
        </w:rPr>
      </w:pPr>
    </w:p>
    <w:p w:rsidR="00A159E2" w:rsidRDefault="00A159E2" w:rsidP="00A159E2">
      <w:pPr>
        <w:rPr>
          <w:color w:val="000000"/>
          <w:sz w:val="21"/>
          <w:szCs w:val="21"/>
        </w:rPr>
      </w:pPr>
      <w:r>
        <w:rPr>
          <w:rFonts w:hint="eastAsia"/>
          <w:color w:val="000000"/>
          <w:sz w:val="21"/>
          <w:szCs w:val="21"/>
        </w:rPr>
        <w:t>关于我们</w:t>
      </w:r>
      <w:r w:rsidR="004775D0">
        <w:rPr>
          <w:rFonts w:hint="eastAsia"/>
          <w:color w:val="000000"/>
          <w:sz w:val="21"/>
          <w:szCs w:val="21"/>
        </w:rPr>
        <w:t xml:space="preserve"> (About Us)</w:t>
      </w:r>
    </w:p>
    <w:p w:rsidR="00A159E2" w:rsidRDefault="00A159E2" w:rsidP="00A159E2">
      <w:pPr>
        <w:rPr>
          <w:color w:val="000000"/>
          <w:sz w:val="21"/>
          <w:szCs w:val="21"/>
        </w:rPr>
      </w:pPr>
    </w:p>
    <w:p w:rsidR="00A159E2" w:rsidRPr="00232D6C" w:rsidRDefault="00A159E2" w:rsidP="000D675E">
      <w:pPr>
        <w:pStyle w:val="a3"/>
        <w:numPr>
          <w:ilvl w:val="0"/>
          <w:numId w:val="1"/>
        </w:numPr>
        <w:ind w:firstLineChars="0"/>
        <w:rPr>
          <w:color w:val="000000"/>
          <w:sz w:val="21"/>
          <w:szCs w:val="21"/>
        </w:rPr>
      </w:pPr>
      <w:r w:rsidRPr="000D675E">
        <w:rPr>
          <w:rFonts w:hint="eastAsia"/>
          <w:color w:val="000000"/>
          <w:sz w:val="21"/>
          <w:szCs w:val="21"/>
        </w:rPr>
        <w:t>文字修改</w:t>
      </w:r>
      <w:r w:rsidR="000D675E" w:rsidRPr="000D675E">
        <w:rPr>
          <w:rFonts w:hint="eastAsia"/>
          <w:color w:val="000000"/>
          <w:sz w:val="21"/>
          <w:szCs w:val="21"/>
        </w:rPr>
        <w:t xml:space="preserve">  </w:t>
      </w:r>
      <w:r w:rsidR="000D675E" w:rsidRPr="00232D6C">
        <w:rPr>
          <w:rFonts w:hint="eastAsia"/>
          <w:color w:val="000000"/>
          <w:sz w:val="21"/>
          <w:szCs w:val="21"/>
        </w:rPr>
        <w:t>群航集团是一家以国际货物运输代理、物流和国际贸易为主营业务的集团公司，旗下包括北京群航国际货运代理有限公司、北京群翔物流有限公司、北京群冠国际贸易有限公司、</w:t>
      </w:r>
      <w:r w:rsidR="000D675E" w:rsidRPr="002A1484">
        <w:rPr>
          <w:rFonts w:hint="eastAsia"/>
          <w:color w:val="000000"/>
          <w:sz w:val="21"/>
          <w:szCs w:val="21"/>
        </w:rPr>
        <w:t>香港群冠有限公司</w:t>
      </w:r>
      <w:r w:rsidR="000D675E" w:rsidRPr="00232D6C">
        <w:rPr>
          <w:rFonts w:hint="eastAsia"/>
          <w:color w:val="000000"/>
          <w:sz w:val="21"/>
          <w:szCs w:val="21"/>
        </w:rPr>
        <w:t>等企业。集团总部位于北京，并在美国、韩国、香港、天津、河北、上海设有分支机构，在青岛、大连、沈阳、新疆、内蒙古、西安、郑州、济南、宁波、杭州、南京、广州、深圳、厦门、海口有长期的合作伙伴，国际网络覆盖德国、法国、意大利、美国、新加坡、澳大利亚等160个国家及地区</w:t>
      </w:r>
      <w:r w:rsidR="00F57235" w:rsidRPr="002A1484">
        <w:rPr>
          <w:rFonts w:hint="eastAsia"/>
          <w:color w:val="000000"/>
          <w:sz w:val="21"/>
          <w:szCs w:val="21"/>
        </w:rPr>
        <w:t>，</w:t>
      </w:r>
      <w:r w:rsidR="000D675E" w:rsidRPr="00232D6C">
        <w:rPr>
          <w:rFonts w:hint="eastAsia"/>
          <w:color w:val="000000"/>
          <w:sz w:val="21"/>
          <w:szCs w:val="21"/>
        </w:rPr>
        <w:t>有着雄厚货运基础和经验的</w:t>
      </w:r>
      <w:proofErr w:type="gramStart"/>
      <w:r w:rsidR="000D675E" w:rsidRPr="00232D6C">
        <w:rPr>
          <w:rFonts w:hint="eastAsia"/>
          <w:color w:val="000000"/>
          <w:sz w:val="21"/>
          <w:szCs w:val="21"/>
        </w:rPr>
        <w:t>北京群航国际</w:t>
      </w:r>
      <w:proofErr w:type="gramEnd"/>
      <w:r w:rsidR="000D675E" w:rsidRPr="00232D6C">
        <w:rPr>
          <w:rFonts w:hint="eastAsia"/>
          <w:color w:val="000000"/>
          <w:sz w:val="21"/>
          <w:szCs w:val="21"/>
        </w:rPr>
        <w:t>货运代理</w:t>
      </w:r>
      <w:r w:rsidR="00F57235" w:rsidRPr="002A1484">
        <w:rPr>
          <w:rFonts w:hint="eastAsia"/>
          <w:color w:val="000000"/>
          <w:sz w:val="21"/>
          <w:szCs w:val="21"/>
        </w:rPr>
        <w:t>有限</w:t>
      </w:r>
      <w:r w:rsidR="000D675E" w:rsidRPr="00232D6C">
        <w:rPr>
          <w:rFonts w:hint="eastAsia"/>
          <w:color w:val="000000"/>
          <w:sz w:val="21"/>
          <w:szCs w:val="21"/>
        </w:rPr>
        <w:t>公司于</w:t>
      </w:r>
      <w:r w:rsidR="000D675E" w:rsidRPr="00232D6C">
        <w:rPr>
          <w:color w:val="000000"/>
          <w:sz w:val="21"/>
          <w:szCs w:val="21"/>
        </w:rPr>
        <w:t>2012</w:t>
      </w:r>
      <w:r w:rsidR="000D675E" w:rsidRPr="00232D6C">
        <w:rPr>
          <w:rFonts w:hint="eastAsia"/>
          <w:color w:val="000000"/>
          <w:sz w:val="21"/>
          <w:szCs w:val="21"/>
        </w:rPr>
        <w:t>年成功取得国际快递资质后，先后在天津、</w:t>
      </w:r>
      <w:r w:rsidR="00444371">
        <w:rPr>
          <w:rFonts w:hint="eastAsia"/>
          <w:color w:val="000000"/>
          <w:sz w:val="21"/>
          <w:szCs w:val="21"/>
        </w:rPr>
        <w:t>郑州、</w:t>
      </w:r>
      <w:r w:rsidR="000D675E" w:rsidRPr="00232D6C">
        <w:rPr>
          <w:rFonts w:hint="eastAsia"/>
          <w:color w:val="000000"/>
          <w:sz w:val="21"/>
          <w:szCs w:val="21"/>
        </w:rPr>
        <w:t>重庆、成都设立了分公司，</w:t>
      </w:r>
      <w:r w:rsidR="000D675E" w:rsidRPr="00232D6C">
        <w:rPr>
          <w:color w:val="000000"/>
          <w:sz w:val="21"/>
          <w:szCs w:val="21"/>
        </w:rPr>
        <w:t>2013</w:t>
      </w:r>
      <w:r w:rsidR="000D675E" w:rsidRPr="00232D6C">
        <w:rPr>
          <w:rFonts w:hint="eastAsia"/>
          <w:color w:val="000000"/>
          <w:sz w:val="21"/>
          <w:szCs w:val="21"/>
        </w:rPr>
        <w:t>年在北京机场快件监管中心设立了快递监</w:t>
      </w:r>
      <w:r w:rsidR="00444371">
        <w:rPr>
          <w:rFonts w:hint="eastAsia"/>
          <w:color w:val="000000"/>
          <w:sz w:val="21"/>
          <w:szCs w:val="21"/>
        </w:rPr>
        <w:t>管仓库，贸易</w:t>
      </w:r>
      <w:proofErr w:type="gramStart"/>
      <w:r w:rsidR="00444371">
        <w:rPr>
          <w:rFonts w:hint="eastAsia"/>
          <w:color w:val="000000"/>
          <w:sz w:val="21"/>
          <w:szCs w:val="21"/>
        </w:rPr>
        <w:t>国涉及</w:t>
      </w:r>
      <w:proofErr w:type="gramEnd"/>
      <w:r w:rsidR="000D675E" w:rsidRPr="00232D6C">
        <w:rPr>
          <w:rFonts w:hint="eastAsia"/>
          <w:color w:val="000000"/>
          <w:sz w:val="21"/>
          <w:szCs w:val="21"/>
        </w:rPr>
        <w:t>俄罗斯，韩国，</w:t>
      </w:r>
      <w:r w:rsidR="00444371">
        <w:rPr>
          <w:rFonts w:hint="eastAsia"/>
          <w:color w:val="000000"/>
          <w:sz w:val="21"/>
          <w:szCs w:val="21"/>
        </w:rPr>
        <w:t>美国，新西兰，加拿大，英国等，同时，也正在抓紧建立跨境</w:t>
      </w:r>
      <w:r w:rsidR="000D675E" w:rsidRPr="00232D6C">
        <w:rPr>
          <w:rFonts w:hint="eastAsia"/>
          <w:color w:val="000000"/>
          <w:sz w:val="21"/>
          <w:szCs w:val="21"/>
        </w:rPr>
        <w:t>电商物流平台</w:t>
      </w:r>
      <w:r w:rsidR="00444371">
        <w:rPr>
          <w:rFonts w:hint="eastAsia"/>
          <w:color w:val="000000"/>
          <w:sz w:val="21"/>
          <w:szCs w:val="21"/>
        </w:rPr>
        <w:t>，目前是北京口岸跨境电</w:t>
      </w:r>
      <w:proofErr w:type="gramStart"/>
      <w:r w:rsidR="00444371">
        <w:rPr>
          <w:rFonts w:hint="eastAsia"/>
          <w:color w:val="000000"/>
          <w:sz w:val="21"/>
          <w:szCs w:val="21"/>
        </w:rPr>
        <w:t>商试点</w:t>
      </w:r>
      <w:proofErr w:type="gramEnd"/>
      <w:r w:rsidR="00444371">
        <w:rPr>
          <w:rFonts w:hint="eastAsia"/>
          <w:color w:val="000000"/>
          <w:sz w:val="21"/>
          <w:szCs w:val="21"/>
        </w:rPr>
        <w:t>企业之一</w:t>
      </w:r>
      <w:r w:rsidR="000D675E" w:rsidRPr="00232D6C">
        <w:rPr>
          <w:rFonts w:hint="eastAsia"/>
          <w:color w:val="000000"/>
          <w:sz w:val="21"/>
          <w:szCs w:val="21"/>
        </w:rPr>
        <w:t>。</w:t>
      </w:r>
    </w:p>
    <w:p w:rsidR="00444371" w:rsidRDefault="004775D0" w:rsidP="00A159E2">
      <w:pPr>
        <w:rPr>
          <w:color w:val="000000"/>
          <w:sz w:val="21"/>
          <w:szCs w:val="21"/>
        </w:rPr>
      </w:pPr>
      <w:r>
        <w:rPr>
          <w:rFonts w:hint="eastAsia"/>
          <w:color w:val="000000"/>
          <w:sz w:val="21"/>
          <w:szCs w:val="21"/>
        </w:rPr>
        <w:t xml:space="preserve">(Sky Faith Group is engaged in </w:t>
      </w:r>
      <w:r>
        <w:rPr>
          <w:color w:val="000000"/>
          <w:sz w:val="21"/>
          <w:szCs w:val="21"/>
        </w:rPr>
        <w:t>international</w:t>
      </w:r>
      <w:r>
        <w:rPr>
          <w:rFonts w:hint="eastAsia"/>
          <w:color w:val="000000"/>
          <w:sz w:val="21"/>
          <w:szCs w:val="21"/>
        </w:rPr>
        <w:t xml:space="preserve"> forwarding, logistics and international trade, </w:t>
      </w:r>
      <w:r>
        <w:rPr>
          <w:color w:val="000000"/>
          <w:sz w:val="21"/>
          <w:szCs w:val="21"/>
        </w:rPr>
        <w:t>subsidiar</w:t>
      </w:r>
      <w:r>
        <w:rPr>
          <w:rFonts w:hint="eastAsia"/>
          <w:color w:val="000000"/>
          <w:sz w:val="21"/>
          <w:szCs w:val="21"/>
        </w:rPr>
        <w:t>ies S</w:t>
      </w:r>
      <w:r>
        <w:rPr>
          <w:color w:val="000000"/>
          <w:sz w:val="21"/>
          <w:szCs w:val="21"/>
        </w:rPr>
        <w:t>k</w:t>
      </w:r>
      <w:r>
        <w:rPr>
          <w:rFonts w:hint="eastAsia"/>
          <w:color w:val="000000"/>
          <w:sz w:val="21"/>
          <w:szCs w:val="21"/>
        </w:rPr>
        <w:t xml:space="preserve">y Faith </w:t>
      </w:r>
      <w:r w:rsidR="00596A37">
        <w:rPr>
          <w:rFonts w:hint="eastAsia"/>
          <w:color w:val="000000"/>
          <w:sz w:val="21"/>
          <w:szCs w:val="21"/>
        </w:rPr>
        <w:t xml:space="preserve">International Freight Co. Ltd.; Faith Power Logistics Co. Ltd.; Power Rock International Trade Co. Ltd.; Hong Kong Power Rock International Company Limited. Head office is located in </w:t>
      </w:r>
      <w:r w:rsidR="00596A37">
        <w:rPr>
          <w:color w:val="000000"/>
          <w:sz w:val="21"/>
          <w:szCs w:val="21"/>
        </w:rPr>
        <w:t>Beijing;</w:t>
      </w:r>
      <w:r w:rsidR="00596A37">
        <w:rPr>
          <w:rFonts w:hint="eastAsia"/>
          <w:color w:val="000000"/>
          <w:sz w:val="21"/>
          <w:szCs w:val="21"/>
        </w:rPr>
        <w:t xml:space="preserve"> branches are in USA, Korea, Hong Kong, Tianjin, Hebei and Shanghai, long-term cooperated partners are in Q</w:t>
      </w:r>
      <w:r w:rsidR="00596A37">
        <w:rPr>
          <w:color w:val="000000"/>
          <w:sz w:val="21"/>
          <w:szCs w:val="21"/>
        </w:rPr>
        <w:t>i</w:t>
      </w:r>
      <w:r w:rsidR="00596A37">
        <w:rPr>
          <w:rFonts w:hint="eastAsia"/>
          <w:color w:val="000000"/>
          <w:sz w:val="21"/>
          <w:szCs w:val="21"/>
        </w:rPr>
        <w:t>ngdao, Dalian, Shenyang, Xinjiang, Inner Mongolia, Xi</w:t>
      </w:r>
      <w:r w:rsidR="00596A37">
        <w:rPr>
          <w:color w:val="000000"/>
          <w:sz w:val="21"/>
          <w:szCs w:val="21"/>
        </w:rPr>
        <w:t xml:space="preserve">an, Zhengzhou, Jinan, Ningbo, Hangzhou, </w:t>
      </w:r>
      <w:r w:rsidR="00596A37">
        <w:rPr>
          <w:rFonts w:hint="eastAsia"/>
          <w:color w:val="000000"/>
          <w:sz w:val="21"/>
          <w:szCs w:val="21"/>
        </w:rPr>
        <w:t>Nanjing, Guangzhou, Shenzhen</w:t>
      </w:r>
      <w:r w:rsidR="00030F77">
        <w:rPr>
          <w:rFonts w:hint="eastAsia"/>
          <w:color w:val="000000"/>
          <w:sz w:val="21"/>
          <w:szCs w:val="21"/>
        </w:rPr>
        <w:t xml:space="preserve">, Xiamen, </w:t>
      </w:r>
      <w:proofErr w:type="gramStart"/>
      <w:r w:rsidR="00030F77">
        <w:rPr>
          <w:rFonts w:hint="eastAsia"/>
          <w:color w:val="000000"/>
          <w:sz w:val="21"/>
          <w:szCs w:val="21"/>
        </w:rPr>
        <w:t>Haikou</w:t>
      </w:r>
      <w:proofErr w:type="gramEnd"/>
      <w:r w:rsidR="00030F77">
        <w:rPr>
          <w:rFonts w:hint="eastAsia"/>
          <w:color w:val="000000"/>
          <w:sz w:val="21"/>
          <w:szCs w:val="21"/>
        </w:rPr>
        <w:t xml:space="preserve">. Worldwide network covers more than 160 countries and regions, such as Germany, France, Italy, USA, Singapore, </w:t>
      </w:r>
      <w:proofErr w:type="gramStart"/>
      <w:r w:rsidR="00030F77">
        <w:rPr>
          <w:color w:val="000000"/>
          <w:sz w:val="21"/>
          <w:szCs w:val="21"/>
        </w:rPr>
        <w:t>Australia</w:t>
      </w:r>
      <w:proofErr w:type="gramEnd"/>
      <w:r w:rsidR="00030F77">
        <w:rPr>
          <w:rFonts w:hint="eastAsia"/>
          <w:color w:val="000000"/>
          <w:sz w:val="21"/>
          <w:szCs w:val="21"/>
        </w:rPr>
        <w:t xml:space="preserve"> and so on. With strong capability and experience, Sky Faith International Freight Co. Ltd. </w:t>
      </w:r>
      <w:r w:rsidR="002E77A8">
        <w:rPr>
          <w:rFonts w:hint="eastAsia"/>
          <w:color w:val="000000"/>
          <w:sz w:val="21"/>
          <w:szCs w:val="21"/>
        </w:rPr>
        <w:t xml:space="preserve">obtained the qualification of International Express Service in 2012, after that set up branches in Tianjin, Zhengzhou, Chongqing and Chengdu. In 2013, set up customs supervised courier warehouse at Beijing capital airport, handling business throughout Russia, Korea, USA, New Zealand, Canada, UK, etc. Meanwhile, </w:t>
      </w:r>
      <w:r w:rsidR="00BF1EED">
        <w:rPr>
          <w:rFonts w:hint="eastAsia"/>
          <w:color w:val="000000"/>
          <w:sz w:val="21"/>
          <w:szCs w:val="21"/>
        </w:rPr>
        <w:t>we are establishing cross-border e-commerce logistics platform, we</w:t>
      </w:r>
      <w:r w:rsidR="00BF1EED">
        <w:rPr>
          <w:color w:val="000000"/>
          <w:sz w:val="21"/>
          <w:szCs w:val="21"/>
        </w:rPr>
        <w:t>’</w:t>
      </w:r>
      <w:r w:rsidR="00BF1EED">
        <w:rPr>
          <w:rFonts w:hint="eastAsia"/>
          <w:color w:val="000000"/>
          <w:sz w:val="21"/>
          <w:szCs w:val="21"/>
        </w:rPr>
        <w:t xml:space="preserve">re the pilot enterprise in Beijing of cross-border e-commerce </w:t>
      </w:r>
      <w:r w:rsidR="00BF1EED">
        <w:rPr>
          <w:color w:val="000000"/>
          <w:sz w:val="21"/>
          <w:szCs w:val="21"/>
        </w:rPr>
        <w:t>logistics</w:t>
      </w:r>
      <w:r w:rsidR="00BF1EED">
        <w:rPr>
          <w:rFonts w:hint="eastAsia"/>
          <w:color w:val="000000"/>
          <w:sz w:val="21"/>
          <w:szCs w:val="21"/>
        </w:rPr>
        <w:t>.</w:t>
      </w:r>
    </w:p>
    <w:p w:rsidR="00A159E2" w:rsidRDefault="00A159E2" w:rsidP="00A159E2">
      <w:pPr>
        <w:rPr>
          <w:color w:val="000000"/>
          <w:sz w:val="21"/>
          <w:szCs w:val="21"/>
        </w:rPr>
      </w:pPr>
      <w:r>
        <w:rPr>
          <w:rFonts w:hint="eastAsia"/>
          <w:color w:val="000000"/>
          <w:sz w:val="21"/>
          <w:szCs w:val="21"/>
        </w:rPr>
        <w:t>2.大图换成邮政资质+A类证书</w:t>
      </w:r>
    </w:p>
    <w:p w:rsidR="00A159E2" w:rsidRDefault="00A159E2" w:rsidP="00A159E2">
      <w:pPr>
        <w:rPr>
          <w:color w:val="000000"/>
          <w:sz w:val="21"/>
          <w:szCs w:val="21"/>
        </w:rPr>
      </w:pPr>
    </w:p>
    <w:p w:rsidR="00A159E2" w:rsidRDefault="00A159E2" w:rsidP="00A159E2">
      <w:pPr>
        <w:rPr>
          <w:color w:val="000000"/>
          <w:sz w:val="21"/>
          <w:szCs w:val="21"/>
        </w:rPr>
      </w:pPr>
    </w:p>
    <w:p w:rsidR="00A159E2" w:rsidRDefault="00A159E2" w:rsidP="00A159E2">
      <w:pPr>
        <w:rPr>
          <w:color w:val="000000"/>
          <w:sz w:val="21"/>
          <w:szCs w:val="21"/>
        </w:rPr>
      </w:pPr>
      <w:r>
        <w:rPr>
          <w:rFonts w:hint="eastAsia"/>
          <w:color w:val="000000"/>
          <w:sz w:val="21"/>
          <w:szCs w:val="21"/>
        </w:rPr>
        <w:t>服务中心</w:t>
      </w:r>
      <w:r w:rsidR="00BF1EED">
        <w:rPr>
          <w:rFonts w:hint="eastAsia"/>
          <w:color w:val="000000"/>
          <w:sz w:val="21"/>
          <w:szCs w:val="21"/>
        </w:rPr>
        <w:t>(Service Centre)</w:t>
      </w:r>
    </w:p>
    <w:p w:rsidR="00A159E2" w:rsidRDefault="00A159E2" w:rsidP="00A159E2">
      <w:pPr>
        <w:rPr>
          <w:color w:val="000000"/>
          <w:sz w:val="21"/>
          <w:szCs w:val="21"/>
        </w:rPr>
      </w:pPr>
    </w:p>
    <w:p w:rsidR="00E3418F" w:rsidRDefault="00E3418F" w:rsidP="00A159E2">
      <w:pPr>
        <w:rPr>
          <w:color w:val="000000"/>
          <w:sz w:val="21"/>
          <w:szCs w:val="21"/>
        </w:rPr>
      </w:pPr>
    </w:p>
    <w:p w:rsidR="00E3418F" w:rsidRDefault="00E3418F" w:rsidP="00A159E2">
      <w:pPr>
        <w:rPr>
          <w:color w:val="000000"/>
          <w:sz w:val="21"/>
          <w:szCs w:val="21"/>
        </w:rPr>
      </w:pPr>
    </w:p>
    <w:p w:rsidR="00E3418F" w:rsidRDefault="00E3418F" w:rsidP="00A159E2">
      <w:pPr>
        <w:rPr>
          <w:color w:val="000000"/>
          <w:sz w:val="21"/>
          <w:szCs w:val="21"/>
        </w:rPr>
      </w:pPr>
    </w:p>
    <w:p w:rsidR="00A159E2" w:rsidRPr="00F860B4" w:rsidRDefault="00A159E2" w:rsidP="00F860B4">
      <w:pPr>
        <w:pStyle w:val="a3"/>
        <w:numPr>
          <w:ilvl w:val="0"/>
          <w:numId w:val="2"/>
        </w:numPr>
        <w:ind w:firstLineChars="0"/>
        <w:rPr>
          <w:color w:val="000000"/>
          <w:sz w:val="21"/>
          <w:szCs w:val="21"/>
        </w:rPr>
      </w:pPr>
      <w:r w:rsidRPr="00F860B4">
        <w:rPr>
          <w:rFonts w:hint="eastAsia"/>
          <w:color w:val="000000"/>
          <w:sz w:val="21"/>
          <w:szCs w:val="21"/>
        </w:rPr>
        <w:lastRenderedPageBreak/>
        <w:t>跨境电商</w:t>
      </w:r>
      <w:r w:rsidR="000C2515" w:rsidRPr="00F860B4">
        <w:rPr>
          <w:rFonts w:hint="eastAsia"/>
          <w:color w:val="000000"/>
          <w:sz w:val="21"/>
          <w:szCs w:val="21"/>
        </w:rPr>
        <w:t>物流： 随着跨境电子商务的蓬勃发展</w:t>
      </w:r>
      <w:r w:rsidR="004567E8" w:rsidRPr="00F860B4">
        <w:rPr>
          <w:rFonts w:hint="eastAsia"/>
          <w:color w:val="000000"/>
          <w:sz w:val="21"/>
          <w:szCs w:val="21"/>
        </w:rPr>
        <w:t>，电商物流作为其不可或缺的部分成为各大跨境电</w:t>
      </w:r>
      <w:proofErr w:type="gramStart"/>
      <w:r w:rsidR="004567E8" w:rsidRPr="00F860B4">
        <w:rPr>
          <w:rFonts w:hint="eastAsia"/>
          <w:color w:val="000000"/>
          <w:sz w:val="21"/>
          <w:szCs w:val="21"/>
        </w:rPr>
        <w:t>商关注</w:t>
      </w:r>
      <w:proofErr w:type="gramEnd"/>
      <w:r w:rsidR="004567E8" w:rsidRPr="00F860B4">
        <w:rPr>
          <w:rFonts w:hint="eastAsia"/>
          <w:color w:val="000000"/>
          <w:sz w:val="21"/>
          <w:szCs w:val="21"/>
        </w:rPr>
        <w:t>的焦点。物流也成为整个跨境电商的痛点，作为跨境电</w:t>
      </w:r>
      <w:proofErr w:type="gramStart"/>
      <w:r w:rsidR="004567E8" w:rsidRPr="00F860B4">
        <w:rPr>
          <w:rFonts w:hint="eastAsia"/>
          <w:color w:val="000000"/>
          <w:sz w:val="21"/>
          <w:szCs w:val="21"/>
        </w:rPr>
        <w:t>商用户</w:t>
      </w:r>
      <w:proofErr w:type="gramEnd"/>
      <w:r w:rsidR="004567E8" w:rsidRPr="00F860B4">
        <w:rPr>
          <w:rFonts w:hint="eastAsia"/>
          <w:color w:val="000000"/>
          <w:sz w:val="21"/>
          <w:szCs w:val="21"/>
        </w:rPr>
        <w:t>体验重要的组成部分</w:t>
      </w:r>
      <w:r w:rsidR="00F57235" w:rsidRPr="002A1484">
        <w:rPr>
          <w:rFonts w:hint="eastAsia"/>
          <w:color w:val="000000"/>
          <w:sz w:val="21"/>
          <w:szCs w:val="21"/>
        </w:rPr>
        <w:t>，</w:t>
      </w:r>
      <w:r w:rsidR="004567E8" w:rsidRPr="00F860B4">
        <w:rPr>
          <w:rFonts w:hint="eastAsia"/>
          <w:color w:val="000000"/>
          <w:sz w:val="21"/>
          <w:szCs w:val="21"/>
        </w:rPr>
        <w:t>跨境电商物流</w:t>
      </w:r>
      <w:r w:rsidR="00F860B4" w:rsidRPr="00F860B4">
        <w:rPr>
          <w:rFonts w:hint="eastAsia"/>
          <w:color w:val="000000"/>
          <w:sz w:val="21"/>
          <w:szCs w:val="21"/>
        </w:rPr>
        <w:t>的重要作用不言而喻。为了紧跟形式的发展，</w:t>
      </w:r>
      <w:proofErr w:type="gramStart"/>
      <w:r w:rsidR="00F860B4" w:rsidRPr="00F860B4">
        <w:rPr>
          <w:rFonts w:hint="eastAsia"/>
          <w:color w:val="000000"/>
          <w:sz w:val="21"/>
          <w:szCs w:val="21"/>
        </w:rPr>
        <w:t>依托群航集团</w:t>
      </w:r>
      <w:proofErr w:type="gramEnd"/>
      <w:r w:rsidR="00F860B4" w:rsidRPr="00F860B4">
        <w:rPr>
          <w:rFonts w:hint="eastAsia"/>
          <w:color w:val="000000"/>
          <w:sz w:val="21"/>
          <w:szCs w:val="21"/>
        </w:rPr>
        <w:t>强大的货运和物流优势和自身资质优势，我们先后在北京、天津、重庆、成都等城市成立分公司开展跨境电商物流业务</w:t>
      </w:r>
      <w:r w:rsidR="00F57235">
        <w:rPr>
          <w:rFonts w:hint="eastAsia"/>
          <w:color w:val="000000"/>
          <w:sz w:val="21"/>
          <w:szCs w:val="21"/>
        </w:rPr>
        <w:t>。</w:t>
      </w:r>
      <w:r w:rsidR="00F860B4" w:rsidRPr="00F860B4">
        <w:rPr>
          <w:rFonts w:hint="eastAsia"/>
          <w:color w:val="000000"/>
          <w:sz w:val="21"/>
          <w:szCs w:val="21"/>
        </w:rPr>
        <w:t>2015年作为北京跨境电商首批试点企业之一</w:t>
      </w:r>
      <w:r w:rsidR="00F57235" w:rsidRPr="002A1484">
        <w:rPr>
          <w:rFonts w:hint="eastAsia"/>
          <w:color w:val="000000"/>
          <w:sz w:val="21"/>
          <w:szCs w:val="21"/>
        </w:rPr>
        <w:t>，</w:t>
      </w:r>
      <w:r w:rsidR="00F860B4" w:rsidRPr="00F860B4">
        <w:rPr>
          <w:rFonts w:hint="eastAsia"/>
          <w:color w:val="000000"/>
          <w:sz w:val="21"/>
          <w:szCs w:val="21"/>
        </w:rPr>
        <w:t>我们成功与国际知名电商平台eBay签署协议，为e</w:t>
      </w:r>
      <w:r w:rsidR="00F57235" w:rsidRPr="002A1484">
        <w:rPr>
          <w:rFonts w:hint="eastAsia"/>
          <w:color w:val="000000"/>
          <w:sz w:val="21"/>
          <w:szCs w:val="21"/>
        </w:rPr>
        <w:t>B</w:t>
      </w:r>
      <w:r w:rsidR="00F860B4" w:rsidRPr="002A1484">
        <w:rPr>
          <w:rFonts w:hint="eastAsia"/>
          <w:color w:val="000000"/>
          <w:sz w:val="21"/>
          <w:szCs w:val="21"/>
        </w:rPr>
        <w:t>a</w:t>
      </w:r>
      <w:r w:rsidR="00F860B4" w:rsidRPr="00F860B4">
        <w:rPr>
          <w:rFonts w:hint="eastAsia"/>
          <w:color w:val="000000"/>
          <w:sz w:val="21"/>
          <w:szCs w:val="21"/>
        </w:rPr>
        <w:t>y提供国内清关及运输服务</w:t>
      </w:r>
      <w:r w:rsidR="00F57235" w:rsidRPr="002A1484">
        <w:rPr>
          <w:rFonts w:hint="eastAsia"/>
          <w:color w:val="000000"/>
          <w:sz w:val="21"/>
          <w:szCs w:val="21"/>
        </w:rPr>
        <w:t>，</w:t>
      </w:r>
      <w:r w:rsidR="006444E3">
        <w:rPr>
          <w:rFonts w:hint="eastAsia"/>
          <w:color w:val="000000"/>
          <w:sz w:val="21"/>
          <w:szCs w:val="21"/>
        </w:rPr>
        <w:t>并且正积极与其他知名电商企业洽谈，相信在不久的将来会有越来越多的国际用户能体验</w:t>
      </w:r>
      <w:proofErr w:type="gramStart"/>
      <w:r w:rsidR="006444E3">
        <w:rPr>
          <w:rFonts w:hint="eastAsia"/>
          <w:color w:val="000000"/>
          <w:sz w:val="21"/>
          <w:szCs w:val="21"/>
        </w:rPr>
        <w:t>到群航</w:t>
      </w:r>
      <w:proofErr w:type="gramEnd"/>
      <w:r w:rsidR="006444E3">
        <w:rPr>
          <w:rFonts w:hint="eastAsia"/>
          <w:color w:val="000000"/>
          <w:sz w:val="21"/>
          <w:szCs w:val="21"/>
        </w:rPr>
        <w:t>跨境电商物流的优质服务。</w:t>
      </w:r>
    </w:p>
    <w:p w:rsidR="00F860B4" w:rsidRPr="00F860B4" w:rsidRDefault="00E3418F" w:rsidP="00F860B4">
      <w:pPr>
        <w:pStyle w:val="a3"/>
        <w:ind w:left="360" w:firstLineChars="0" w:firstLine="0"/>
        <w:rPr>
          <w:color w:val="000000"/>
          <w:sz w:val="21"/>
          <w:szCs w:val="21"/>
        </w:rPr>
      </w:pPr>
      <w:r>
        <w:rPr>
          <w:rFonts w:hint="eastAsia"/>
          <w:color w:val="000000"/>
          <w:sz w:val="21"/>
          <w:szCs w:val="21"/>
        </w:rPr>
        <w:t xml:space="preserve">Cross-border E-Commerce Logistics: </w:t>
      </w:r>
      <w:r w:rsidRPr="00E3418F">
        <w:rPr>
          <w:color w:val="000000"/>
          <w:sz w:val="21"/>
          <w:szCs w:val="21"/>
        </w:rPr>
        <w:t>With the rapid development</w:t>
      </w:r>
      <w:r>
        <w:rPr>
          <w:rFonts w:hint="eastAsia"/>
          <w:color w:val="000000"/>
          <w:sz w:val="21"/>
          <w:szCs w:val="21"/>
        </w:rPr>
        <w:t xml:space="preserve"> of </w:t>
      </w:r>
      <w:r w:rsidRPr="00E3418F">
        <w:rPr>
          <w:color w:val="000000"/>
          <w:sz w:val="21"/>
          <w:szCs w:val="21"/>
        </w:rPr>
        <w:t>cross-border E-commerce</w:t>
      </w:r>
      <w:r>
        <w:rPr>
          <w:rFonts w:hint="eastAsia"/>
          <w:color w:val="000000"/>
          <w:sz w:val="21"/>
          <w:szCs w:val="21"/>
        </w:rPr>
        <w:t xml:space="preserve"> business, E-commerce logistics as an integral part is a focus of attention. </w:t>
      </w:r>
      <w:r>
        <w:rPr>
          <w:color w:val="000000"/>
          <w:sz w:val="21"/>
          <w:szCs w:val="21"/>
        </w:rPr>
        <w:t>M</w:t>
      </w:r>
      <w:r>
        <w:rPr>
          <w:rFonts w:hint="eastAsia"/>
          <w:color w:val="000000"/>
          <w:sz w:val="21"/>
          <w:szCs w:val="21"/>
        </w:rPr>
        <w:t xml:space="preserve">eantime </w:t>
      </w:r>
      <w:r w:rsidR="00E9689C">
        <w:rPr>
          <w:color w:val="000000"/>
          <w:sz w:val="21"/>
          <w:szCs w:val="21"/>
        </w:rPr>
        <w:t>logistics</w:t>
      </w:r>
      <w:r w:rsidR="00E9689C">
        <w:rPr>
          <w:rFonts w:hint="eastAsia"/>
          <w:color w:val="000000"/>
          <w:sz w:val="21"/>
          <w:szCs w:val="21"/>
        </w:rPr>
        <w:t xml:space="preserve"> is becoming a pain point, as the important part of u</w:t>
      </w:r>
      <w:r w:rsidR="00E9689C" w:rsidRPr="00E9689C">
        <w:rPr>
          <w:rFonts w:hint="eastAsia"/>
          <w:color w:val="000000"/>
          <w:sz w:val="21"/>
          <w:szCs w:val="21"/>
        </w:rPr>
        <w:t>ser experience</w:t>
      </w:r>
      <w:r w:rsidR="00E9689C">
        <w:rPr>
          <w:rFonts w:hint="eastAsia"/>
          <w:color w:val="000000"/>
          <w:sz w:val="21"/>
          <w:szCs w:val="21"/>
        </w:rPr>
        <w:t xml:space="preserve"> in E-commerce business, the </w:t>
      </w:r>
      <w:r w:rsidR="00E9689C" w:rsidRPr="00E9689C">
        <w:rPr>
          <w:color w:val="000000"/>
          <w:sz w:val="21"/>
          <w:szCs w:val="21"/>
        </w:rPr>
        <w:t>significance</w:t>
      </w:r>
      <w:r w:rsidR="00E9689C">
        <w:rPr>
          <w:rFonts w:hint="eastAsia"/>
          <w:color w:val="000000"/>
          <w:sz w:val="21"/>
          <w:szCs w:val="21"/>
        </w:rPr>
        <w:t xml:space="preserve"> of logistics is self-evident. </w:t>
      </w:r>
      <w:r w:rsidR="00E91C3B">
        <w:rPr>
          <w:rFonts w:hint="eastAsia"/>
          <w:color w:val="000000"/>
          <w:sz w:val="21"/>
          <w:szCs w:val="21"/>
        </w:rPr>
        <w:t xml:space="preserve">Relying on the advantages of our powerful capability and qualification, we set up branches in Beijing, Tianjin, Chongqing, </w:t>
      </w:r>
      <w:proofErr w:type="gramStart"/>
      <w:r w:rsidR="00E91C3B">
        <w:rPr>
          <w:rFonts w:hint="eastAsia"/>
          <w:color w:val="000000"/>
          <w:sz w:val="21"/>
          <w:szCs w:val="21"/>
        </w:rPr>
        <w:t>C</w:t>
      </w:r>
      <w:r w:rsidR="00E91C3B">
        <w:rPr>
          <w:color w:val="000000"/>
          <w:sz w:val="21"/>
          <w:szCs w:val="21"/>
        </w:rPr>
        <w:t>h</w:t>
      </w:r>
      <w:r w:rsidR="00E91C3B">
        <w:rPr>
          <w:rFonts w:hint="eastAsia"/>
          <w:color w:val="000000"/>
          <w:sz w:val="21"/>
          <w:szCs w:val="21"/>
        </w:rPr>
        <w:t>engdu</w:t>
      </w:r>
      <w:proofErr w:type="gramEnd"/>
      <w:r w:rsidR="00E91C3B">
        <w:rPr>
          <w:rFonts w:hint="eastAsia"/>
          <w:color w:val="000000"/>
          <w:sz w:val="21"/>
          <w:szCs w:val="21"/>
        </w:rPr>
        <w:t xml:space="preserve"> special for E-commerce logistics operations. </w:t>
      </w:r>
      <w:r w:rsidR="00E91C3B">
        <w:rPr>
          <w:color w:val="000000"/>
          <w:sz w:val="21"/>
          <w:szCs w:val="21"/>
        </w:rPr>
        <w:t>I</w:t>
      </w:r>
      <w:r w:rsidR="00E91C3B">
        <w:rPr>
          <w:rFonts w:hint="eastAsia"/>
          <w:color w:val="000000"/>
          <w:sz w:val="21"/>
          <w:szCs w:val="21"/>
        </w:rPr>
        <w:t xml:space="preserve">n 2015, we were becoming one of the first </w:t>
      </w:r>
      <w:r w:rsidR="00E91C3B">
        <w:rPr>
          <w:color w:val="000000"/>
          <w:sz w:val="21"/>
          <w:szCs w:val="21"/>
        </w:rPr>
        <w:t>batches</w:t>
      </w:r>
      <w:r w:rsidR="00E91C3B">
        <w:rPr>
          <w:rFonts w:hint="eastAsia"/>
          <w:color w:val="000000"/>
          <w:sz w:val="21"/>
          <w:szCs w:val="21"/>
        </w:rPr>
        <w:t xml:space="preserve"> of pilot enterprise. </w:t>
      </w:r>
      <w:r w:rsidR="00814FE0">
        <w:rPr>
          <w:color w:val="000000"/>
          <w:sz w:val="21"/>
          <w:szCs w:val="21"/>
        </w:rPr>
        <w:t>A</w:t>
      </w:r>
      <w:r w:rsidR="00814FE0">
        <w:rPr>
          <w:rFonts w:hint="eastAsia"/>
          <w:color w:val="000000"/>
          <w:sz w:val="21"/>
          <w:szCs w:val="21"/>
        </w:rPr>
        <w:t xml:space="preserve">nd successfully reach an agreement with </w:t>
      </w:r>
      <w:r w:rsidR="00814FE0">
        <w:rPr>
          <w:color w:val="000000"/>
          <w:sz w:val="21"/>
          <w:szCs w:val="21"/>
        </w:rPr>
        <w:t>famous</w:t>
      </w:r>
      <w:r w:rsidR="00814FE0">
        <w:rPr>
          <w:rFonts w:hint="eastAsia"/>
          <w:color w:val="000000"/>
          <w:sz w:val="21"/>
          <w:szCs w:val="21"/>
        </w:rPr>
        <w:t xml:space="preserve"> </w:t>
      </w:r>
      <w:r w:rsidR="00814FE0">
        <w:rPr>
          <w:color w:val="000000"/>
          <w:sz w:val="21"/>
          <w:szCs w:val="21"/>
        </w:rPr>
        <w:t>international</w:t>
      </w:r>
      <w:r w:rsidR="00814FE0">
        <w:rPr>
          <w:rFonts w:hint="eastAsia"/>
          <w:color w:val="000000"/>
          <w:sz w:val="21"/>
          <w:szCs w:val="21"/>
        </w:rPr>
        <w:t xml:space="preserve"> E-commerce platform eBay, providing customs clearance and domestic </w:t>
      </w:r>
      <w:r w:rsidR="00814FE0">
        <w:rPr>
          <w:color w:val="000000"/>
          <w:sz w:val="21"/>
          <w:szCs w:val="21"/>
        </w:rPr>
        <w:t>transportation</w:t>
      </w:r>
      <w:r w:rsidR="00814FE0">
        <w:rPr>
          <w:rFonts w:hint="eastAsia"/>
          <w:color w:val="000000"/>
          <w:sz w:val="21"/>
          <w:szCs w:val="21"/>
        </w:rPr>
        <w:t xml:space="preserve"> service. Besides it, </w:t>
      </w:r>
      <w:r w:rsidR="00814FE0">
        <w:rPr>
          <w:color w:val="000000"/>
          <w:sz w:val="21"/>
          <w:szCs w:val="21"/>
        </w:rPr>
        <w:t>negotiations</w:t>
      </w:r>
      <w:r w:rsidR="00814FE0">
        <w:rPr>
          <w:rFonts w:hint="eastAsia"/>
          <w:color w:val="000000"/>
          <w:sz w:val="21"/>
          <w:szCs w:val="21"/>
        </w:rPr>
        <w:t xml:space="preserve"> with other famous e-commerce </w:t>
      </w:r>
      <w:r w:rsidR="00814FE0">
        <w:rPr>
          <w:color w:val="000000"/>
          <w:sz w:val="21"/>
          <w:szCs w:val="21"/>
        </w:rPr>
        <w:t>platforms</w:t>
      </w:r>
      <w:r w:rsidR="00814FE0">
        <w:rPr>
          <w:rFonts w:hint="eastAsia"/>
          <w:color w:val="000000"/>
          <w:sz w:val="21"/>
          <w:szCs w:val="21"/>
        </w:rPr>
        <w:t xml:space="preserve"> are in progress, believe that in the near future more and more users will enjoy our quality services.</w:t>
      </w:r>
    </w:p>
    <w:p w:rsidR="00A159E2" w:rsidRPr="00E9689C" w:rsidRDefault="00A159E2" w:rsidP="00A159E2">
      <w:pPr>
        <w:rPr>
          <w:color w:val="000000"/>
          <w:sz w:val="21"/>
          <w:szCs w:val="21"/>
        </w:rPr>
      </w:pPr>
    </w:p>
    <w:p w:rsidR="00A159E2" w:rsidRDefault="00A159E2" w:rsidP="00A159E2">
      <w:pPr>
        <w:rPr>
          <w:color w:val="000000"/>
          <w:sz w:val="21"/>
          <w:szCs w:val="21"/>
        </w:rPr>
      </w:pPr>
      <w:r>
        <w:rPr>
          <w:rFonts w:hint="eastAsia"/>
          <w:color w:val="000000"/>
          <w:sz w:val="21"/>
          <w:szCs w:val="21"/>
        </w:rPr>
        <w:t>图：各大跨境电商公司logo</w:t>
      </w:r>
    </w:p>
    <w:p w:rsidR="00A159E2" w:rsidRDefault="00A159E2" w:rsidP="00A159E2">
      <w:pPr>
        <w:rPr>
          <w:color w:val="000000"/>
          <w:sz w:val="21"/>
          <w:szCs w:val="21"/>
        </w:rPr>
      </w:pPr>
    </w:p>
    <w:p w:rsidR="00A159E2" w:rsidRDefault="00A159E2" w:rsidP="00A159E2">
      <w:pPr>
        <w:rPr>
          <w:color w:val="000000"/>
          <w:sz w:val="21"/>
          <w:szCs w:val="21"/>
        </w:rPr>
      </w:pPr>
    </w:p>
    <w:p w:rsidR="00DE2191" w:rsidRDefault="00A159E2" w:rsidP="00DE2191">
      <w:pPr>
        <w:pStyle w:val="HTML"/>
        <w:spacing w:line="315" w:lineRule="atLeast"/>
        <w:rPr>
          <w:color w:val="000000"/>
          <w:sz w:val="21"/>
          <w:szCs w:val="21"/>
        </w:rPr>
      </w:pPr>
      <w:r>
        <w:rPr>
          <w:rFonts w:hint="eastAsia"/>
          <w:color w:val="000000"/>
          <w:sz w:val="21"/>
          <w:szCs w:val="21"/>
        </w:rPr>
        <w:t>2.中俄专线</w:t>
      </w:r>
      <w:r w:rsidR="000C2515">
        <w:rPr>
          <w:rFonts w:hint="eastAsia"/>
          <w:color w:val="000000"/>
          <w:sz w:val="21"/>
          <w:szCs w:val="21"/>
        </w:rPr>
        <w:t>：</w:t>
      </w:r>
      <w:r w:rsidR="001D7DFF">
        <w:rPr>
          <w:rFonts w:hint="eastAsia"/>
          <w:color w:val="000000"/>
          <w:sz w:val="21"/>
          <w:szCs w:val="21"/>
        </w:rPr>
        <w:t>中俄专线快递服务是我司2015年主打的特色专线业务，“主打双白清关，时效保证”</w:t>
      </w:r>
      <w:r w:rsidR="000304E7">
        <w:rPr>
          <w:rFonts w:hint="eastAsia"/>
          <w:color w:val="000000"/>
          <w:sz w:val="21"/>
          <w:szCs w:val="21"/>
        </w:rPr>
        <w:t>。</w:t>
      </w:r>
      <w:r w:rsidR="001D7DFF">
        <w:rPr>
          <w:rFonts w:hint="eastAsia"/>
          <w:color w:val="000000"/>
          <w:sz w:val="21"/>
          <w:szCs w:val="21"/>
        </w:rPr>
        <w:t>运营半年来货量稳步增长，并与速卖通，</w:t>
      </w:r>
      <w:r w:rsidR="00DE2191" w:rsidRPr="002A1484">
        <w:rPr>
          <w:rFonts w:hint="eastAsia"/>
          <w:color w:val="000000"/>
          <w:sz w:val="21"/>
          <w:szCs w:val="21"/>
        </w:rPr>
        <w:t>敦煌</w:t>
      </w:r>
      <w:r w:rsidR="00DE2191">
        <w:rPr>
          <w:rFonts w:hint="eastAsia"/>
          <w:color w:val="000000"/>
          <w:sz w:val="21"/>
          <w:szCs w:val="21"/>
        </w:rPr>
        <w:t>等电商平台对接成为其重要的俄线快递服务商。</w:t>
      </w:r>
      <w:r w:rsidR="00DE2191" w:rsidRPr="00DE2191">
        <w:rPr>
          <w:color w:val="000000"/>
          <w:sz w:val="21"/>
          <w:szCs w:val="21"/>
        </w:rPr>
        <w:t>以“快速投递、快速反应、快速处理”为核心，以“速度第一，客户至上”为服务理念，为客户提供有竞争力的一条龙快递服务解决方案，持续提升客户体验，为客户创造最大价值。多年的行业积累使公司拥有一个成熟专业的中俄物流关务、税法、财会、市场营销及IT技术运营操作团队。我们始终坚持以优质的服务、灵活的机制、科学的管理和高素质的员工为客户提供最佳服务。</w:t>
      </w:r>
    </w:p>
    <w:p w:rsidR="00814FE0" w:rsidRPr="00DE2191" w:rsidRDefault="00B54C3B" w:rsidP="00DE2191">
      <w:pPr>
        <w:pStyle w:val="HTML"/>
        <w:spacing w:line="315" w:lineRule="atLeast"/>
        <w:rPr>
          <w:color w:val="000000"/>
          <w:sz w:val="21"/>
          <w:szCs w:val="21"/>
        </w:rPr>
      </w:pPr>
      <w:r>
        <w:rPr>
          <w:rFonts w:hint="eastAsia"/>
          <w:color w:val="000000"/>
          <w:sz w:val="21"/>
          <w:szCs w:val="21"/>
        </w:rPr>
        <w:t xml:space="preserve">(CN-RU Special Line: CN-RU </w:t>
      </w:r>
      <w:r w:rsidR="00B05CCD">
        <w:rPr>
          <w:rFonts w:hint="eastAsia"/>
          <w:color w:val="000000"/>
          <w:sz w:val="21"/>
          <w:szCs w:val="21"/>
        </w:rPr>
        <w:t>express</w:t>
      </w:r>
      <w:r>
        <w:rPr>
          <w:rFonts w:hint="eastAsia"/>
          <w:color w:val="000000"/>
          <w:sz w:val="21"/>
          <w:szCs w:val="21"/>
        </w:rPr>
        <w:t xml:space="preserve"> service is our specialty product launched in 2015</w:t>
      </w:r>
      <w:r>
        <w:rPr>
          <w:color w:val="000000"/>
          <w:sz w:val="21"/>
          <w:szCs w:val="21"/>
        </w:rPr>
        <w:t>, steady</w:t>
      </w:r>
      <w:r>
        <w:rPr>
          <w:rFonts w:hint="eastAsia"/>
          <w:color w:val="000000"/>
          <w:sz w:val="21"/>
          <w:szCs w:val="21"/>
        </w:rPr>
        <w:t xml:space="preserve"> growth in cargo volume, and we</w:t>
      </w:r>
      <w:r>
        <w:rPr>
          <w:color w:val="000000"/>
          <w:sz w:val="21"/>
          <w:szCs w:val="21"/>
        </w:rPr>
        <w:t>’</w:t>
      </w:r>
      <w:r>
        <w:rPr>
          <w:rFonts w:hint="eastAsia"/>
          <w:color w:val="000000"/>
          <w:sz w:val="21"/>
          <w:szCs w:val="21"/>
        </w:rPr>
        <w:t xml:space="preserve">re service provider of AliExpress.com &amp; DHgate.com particular </w:t>
      </w:r>
      <w:r w:rsidR="00D717E6">
        <w:rPr>
          <w:rFonts w:hint="eastAsia"/>
          <w:color w:val="000000"/>
          <w:sz w:val="21"/>
          <w:szCs w:val="21"/>
        </w:rPr>
        <w:t xml:space="preserve">for CN-RU line. The core </w:t>
      </w:r>
      <w:r w:rsidR="000E3818" w:rsidRPr="00D717E6">
        <w:rPr>
          <w:color w:val="000000"/>
          <w:sz w:val="21"/>
          <w:szCs w:val="21"/>
        </w:rPr>
        <w:t>competence</w:t>
      </w:r>
      <w:r w:rsidR="000E3818">
        <w:rPr>
          <w:color w:val="000000"/>
          <w:sz w:val="21"/>
          <w:szCs w:val="21"/>
        </w:rPr>
        <w:t xml:space="preserve"> is</w:t>
      </w:r>
      <w:r w:rsidR="00D717E6">
        <w:rPr>
          <w:rFonts w:hint="eastAsia"/>
          <w:color w:val="000000"/>
          <w:sz w:val="21"/>
          <w:szCs w:val="21"/>
        </w:rPr>
        <w:t>: Fast Delivery; Fast Reaction; Fast Treatment, the service p</w:t>
      </w:r>
      <w:r w:rsidR="00D717E6" w:rsidRPr="00D717E6">
        <w:rPr>
          <w:color w:val="000000"/>
          <w:sz w:val="21"/>
          <w:szCs w:val="21"/>
        </w:rPr>
        <w:t>hilosophy</w:t>
      </w:r>
      <w:r w:rsidR="000E3818">
        <w:rPr>
          <w:rFonts w:hint="eastAsia"/>
          <w:color w:val="000000"/>
          <w:sz w:val="21"/>
          <w:szCs w:val="21"/>
        </w:rPr>
        <w:t xml:space="preserve"> is: Speed First; Client First, to provide customers with a competitive one-stop solution for express services, continuing to enhance the customer experience, to create maximum value for customers.</w:t>
      </w:r>
      <w:r w:rsidR="00CD7321">
        <w:rPr>
          <w:rFonts w:hint="eastAsia"/>
          <w:color w:val="000000"/>
          <w:sz w:val="21"/>
          <w:szCs w:val="21"/>
        </w:rPr>
        <w:t xml:space="preserve"> Many years of </w:t>
      </w:r>
      <w:r w:rsidR="00CD7321">
        <w:rPr>
          <w:color w:val="000000"/>
          <w:sz w:val="21"/>
          <w:szCs w:val="21"/>
        </w:rPr>
        <w:t>accumulation</w:t>
      </w:r>
      <w:r w:rsidR="00CD7321">
        <w:rPr>
          <w:rFonts w:hint="eastAsia"/>
          <w:color w:val="000000"/>
          <w:sz w:val="21"/>
          <w:szCs w:val="21"/>
        </w:rPr>
        <w:t xml:space="preserve"> makes our company has a mature professional team, dealing with customs clearance, tax, </w:t>
      </w:r>
      <w:r w:rsidR="00CD7321">
        <w:rPr>
          <w:color w:val="000000"/>
          <w:sz w:val="21"/>
          <w:szCs w:val="21"/>
        </w:rPr>
        <w:t>finance</w:t>
      </w:r>
      <w:r w:rsidR="00CD7321">
        <w:rPr>
          <w:rFonts w:hint="eastAsia"/>
          <w:color w:val="000000"/>
          <w:sz w:val="21"/>
          <w:szCs w:val="21"/>
        </w:rPr>
        <w:t xml:space="preserve">, marketing and IT technology. </w:t>
      </w:r>
      <w:r w:rsidR="00CD7321">
        <w:rPr>
          <w:color w:val="000000"/>
          <w:sz w:val="21"/>
          <w:szCs w:val="21"/>
        </w:rPr>
        <w:t>W</w:t>
      </w:r>
      <w:r w:rsidR="00CD7321">
        <w:rPr>
          <w:rFonts w:hint="eastAsia"/>
          <w:color w:val="000000"/>
          <w:sz w:val="21"/>
          <w:szCs w:val="21"/>
        </w:rPr>
        <w:t>e</w:t>
      </w:r>
      <w:r w:rsidR="00CD7321">
        <w:rPr>
          <w:color w:val="000000"/>
          <w:sz w:val="21"/>
          <w:szCs w:val="21"/>
        </w:rPr>
        <w:t xml:space="preserve"> have been</w:t>
      </w:r>
      <w:r w:rsidR="00CD7321">
        <w:rPr>
          <w:rFonts w:hint="eastAsia"/>
          <w:color w:val="000000"/>
          <w:sz w:val="21"/>
          <w:szCs w:val="21"/>
        </w:rPr>
        <w:t xml:space="preserve"> providing our best services with </w:t>
      </w:r>
      <w:r w:rsidR="00CD7321">
        <w:rPr>
          <w:color w:val="000000"/>
          <w:sz w:val="21"/>
          <w:szCs w:val="21"/>
        </w:rPr>
        <w:t>quality</w:t>
      </w:r>
      <w:r w:rsidR="00F233CE">
        <w:rPr>
          <w:rFonts w:hint="eastAsia"/>
          <w:color w:val="000000"/>
          <w:sz w:val="21"/>
          <w:szCs w:val="21"/>
        </w:rPr>
        <w:t>,</w:t>
      </w:r>
      <w:r w:rsidR="00CD7321">
        <w:rPr>
          <w:rFonts w:hint="eastAsia"/>
          <w:color w:val="000000"/>
          <w:sz w:val="21"/>
          <w:szCs w:val="21"/>
        </w:rPr>
        <w:t xml:space="preserve"> flexibility</w:t>
      </w:r>
      <w:r w:rsidR="00F233CE">
        <w:rPr>
          <w:rFonts w:hint="eastAsia"/>
          <w:color w:val="000000"/>
          <w:sz w:val="21"/>
          <w:szCs w:val="21"/>
        </w:rPr>
        <w:t>,</w:t>
      </w:r>
      <w:r w:rsidR="00CD7321">
        <w:rPr>
          <w:rFonts w:hint="eastAsia"/>
          <w:color w:val="000000"/>
          <w:sz w:val="21"/>
          <w:szCs w:val="21"/>
        </w:rPr>
        <w:t xml:space="preserve"> </w:t>
      </w:r>
      <w:r w:rsidR="00CD7321" w:rsidRPr="00CD7321">
        <w:rPr>
          <w:color w:val="000000"/>
          <w:sz w:val="21"/>
          <w:szCs w:val="21"/>
        </w:rPr>
        <w:t>scientific</w:t>
      </w:r>
      <w:r w:rsidR="00F233CE">
        <w:rPr>
          <w:rFonts w:hint="eastAsia"/>
          <w:color w:val="000000"/>
          <w:sz w:val="21"/>
          <w:szCs w:val="21"/>
        </w:rPr>
        <w:t xml:space="preserve"> management and high quality employees.</w:t>
      </w:r>
    </w:p>
    <w:p w:rsidR="00F233CE" w:rsidRDefault="00DE2191" w:rsidP="00D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color w:val="000000"/>
          <w:sz w:val="21"/>
          <w:szCs w:val="21"/>
        </w:rPr>
      </w:pPr>
      <w:r w:rsidRPr="00DE2191">
        <w:rPr>
          <w:color w:val="000000"/>
          <w:sz w:val="21"/>
          <w:szCs w:val="21"/>
        </w:rPr>
        <w:t xml:space="preserve">    </w:t>
      </w:r>
    </w:p>
    <w:p w:rsidR="00F233CE" w:rsidRDefault="00F233CE" w:rsidP="00D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color w:val="000000"/>
          <w:sz w:val="21"/>
          <w:szCs w:val="21"/>
        </w:rPr>
      </w:pPr>
    </w:p>
    <w:p w:rsidR="00DE2191" w:rsidRPr="00DE2191" w:rsidRDefault="00DE2191" w:rsidP="00D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color w:val="000000"/>
          <w:sz w:val="21"/>
          <w:szCs w:val="21"/>
        </w:rPr>
      </w:pPr>
      <w:r w:rsidRPr="00DE2191">
        <w:rPr>
          <w:color w:val="000000"/>
          <w:sz w:val="21"/>
          <w:szCs w:val="21"/>
        </w:rPr>
        <w:lastRenderedPageBreak/>
        <w:t>为了向客户提供更便捷、更安全的服务，我公司与俄罗斯邮政总署及多家中俄航空公司建立了战略合作关系，精心为广大中俄电商提供最佳的中俄小包快递服务解决方案。为给客户提供更优质的国际快递服务，我们仍然不断投入巨资加强公司的基础建设，提高设备和系统的科技含量，不断提升员工的业务技能、自身素质和服务意识，以最全的网络、最快的速度、最优的服务打造核心竞争优势，立志成为“最值得信赖的国际快递企业”。</w:t>
      </w:r>
    </w:p>
    <w:p w:rsidR="00A159E2" w:rsidRPr="00DE2191" w:rsidRDefault="00DE2191" w:rsidP="00D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color w:val="000000"/>
          <w:sz w:val="21"/>
          <w:szCs w:val="21"/>
        </w:rPr>
      </w:pPr>
      <w:r w:rsidRPr="00DE2191">
        <w:rPr>
          <w:rFonts w:ascii="Cambria Math" w:hAnsi="Cambria Math" w:cs="Cambria Math"/>
          <w:b/>
          <w:bCs/>
          <w:color w:val="444444"/>
          <w:sz w:val="30"/>
          <w:szCs w:val="30"/>
        </w:rPr>
        <w:t>​</w:t>
      </w:r>
      <w:r w:rsidRPr="00DE2191">
        <w:rPr>
          <w:rFonts w:ascii="Courier New" w:hAnsi="Courier New" w:cs="Courier New"/>
          <w:b/>
          <w:bCs/>
          <w:color w:val="444444"/>
          <w:sz w:val="30"/>
          <w:szCs w:val="30"/>
        </w:rPr>
        <w:t xml:space="preserve">    </w:t>
      </w:r>
      <w:r w:rsidRPr="00DE2191">
        <w:rPr>
          <w:color w:val="000000"/>
          <w:sz w:val="21"/>
          <w:szCs w:val="21"/>
        </w:rPr>
        <w:t>我们一直努力于我们将以超前的快递经营理念促进中国和俄罗斯电子商务的增长，以最合理的价格、最快的投递速度为两地客户提供最优质的服务。</w:t>
      </w:r>
    </w:p>
    <w:p w:rsidR="00A159E2" w:rsidRDefault="00E4633C" w:rsidP="00A159E2">
      <w:pPr>
        <w:rPr>
          <w:color w:val="000000"/>
          <w:sz w:val="21"/>
          <w:szCs w:val="21"/>
        </w:rPr>
      </w:pPr>
      <w:r>
        <w:rPr>
          <w:rFonts w:hint="eastAsia"/>
          <w:color w:val="000000"/>
          <w:sz w:val="21"/>
          <w:szCs w:val="21"/>
        </w:rPr>
        <w:t xml:space="preserve">In order to provide customers with more convenient and secure service, we established strategic </w:t>
      </w:r>
      <w:r>
        <w:rPr>
          <w:color w:val="000000"/>
          <w:sz w:val="21"/>
          <w:szCs w:val="21"/>
        </w:rPr>
        <w:t>partnership</w:t>
      </w:r>
      <w:r>
        <w:rPr>
          <w:rFonts w:hint="eastAsia"/>
          <w:color w:val="000000"/>
          <w:sz w:val="21"/>
          <w:szCs w:val="21"/>
        </w:rPr>
        <w:t xml:space="preserve"> with Russian Postal Service and several CN/RU </w:t>
      </w:r>
      <w:r w:rsidR="00C81759">
        <w:rPr>
          <w:color w:val="000000"/>
          <w:sz w:val="21"/>
          <w:szCs w:val="21"/>
        </w:rPr>
        <w:t>airlines;</w:t>
      </w:r>
      <w:r>
        <w:rPr>
          <w:rFonts w:hint="eastAsia"/>
          <w:color w:val="000000"/>
          <w:sz w:val="21"/>
          <w:szCs w:val="21"/>
        </w:rPr>
        <w:t xml:space="preserve"> </w:t>
      </w:r>
      <w:r w:rsidR="00C81759" w:rsidRPr="00C81759">
        <w:rPr>
          <w:color w:val="000000"/>
          <w:sz w:val="21"/>
          <w:szCs w:val="21"/>
        </w:rPr>
        <w:t>elaborately</w:t>
      </w:r>
      <w:r w:rsidR="00C81759">
        <w:rPr>
          <w:rFonts w:hint="eastAsia"/>
          <w:color w:val="000000"/>
          <w:sz w:val="21"/>
          <w:szCs w:val="21"/>
        </w:rPr>
        <w:t xml:space="preserve"> we design and serve to customer of small package express service solution. </w:t>
      </w:r>
      <w:r w:rsidR="002B7B19">
        <w:rPr>
          <w:rFonts w:hint="eastAsia"/>
          <w:color w:val="000000"/>
          <w:sz w:val="21"/>
          <w:szCs w:val="21"/>
        </w:rPr>
        <w:t>Meantime we are constantly investing to strengthen our company</w:t>
      </w:r>
      <w:r w:rsidR="002B7B19">
        <w:rPr>
          <w:color w:val="000000"/>
          <w:sz w:val="21"/>
          <w:szCs w:val="21"/>
        </w:rPr>
        <w:t>’</w:t>
      </w:r>
      <w:r w:rsidR="002B7B19">
        <w:rPr>
          <w:rFonts w:hint="eastAsia"/>
          <w:color w:val="000000"/>
          <w:sz w:val="21"/>
          <w:szCs w:val="21"/>
        </w:rPr>
        <w:t>s infrastructure, to enhance technology system and facility, to improve employees</w:t>
      </w:r>
      <w:r w:rsidR="002B7B19">
        <w:rPr>
          <w:color w:val="000000"/>
          <w:sz w:val="21"/>
          <w:szCs w:val="21"/>
        </w:rPr>
        <w:t>’</w:t>
      </w:r>
      <w:r w:rsidR="002B7B19">
        <w:rPr>
          <w:rFonts w:hint="eastAsia"/>
          <w:color w:val="000000"/>
          <w:sz w:val="21"/>
          <w:szCs w:val="21"/>
        </w:rPr>
        <w:t xml:space="preserve"> business skill, quality and service. Continue to enforce the core competence with </w:t>
      </w:r>
      <w:r w:rsidR="001A6B58">
        <w:rPr>
          <w:rFonts w:hint="eastAsia"/>
          <w:color w:val="000000"/>
          <w:sz w:val="21"/>
          <w:szCs w:val="21"/>
        </w:rPr>
        <w:t>network, speedy and best service, to be the most reliable international express company.</w:t>
      </w:r>
    </w:p>
    <w:p w:rsidR="001A6B58" w:rsidRPr="00DE2191" w:rsidRDefault="001A6B58" w:rsidP="00A159E2">
      <w:pPr>
        <w:rPr>
          <w:color w:val="000000"/>
          <w:sz w:val="21"/>
          <w:szCs w:val="21"/>
        </w:rPr>
      </w:pPr>
      <w:r>
        <w:rPr>
          <w:rFonts w:hint="eastAsia"/>
          <w:color w:val="000000"/>
          <w:sz w:val="21"/>
          <w:szCs w:val="21"/>
        </w:rPr>
        <w:t>We have been working hard to promote China &amp; Russia of the growth of E-commerce, providing best service to Chinese &amp; Russian customers with most reasonable price and most speedy delivery.</w:t>
      </w:r>
    </w:p>
    <w:p w:rsidR="00A159E2" w:rsidRPr="00782709" w:rsidRDefault="00A159E2" w:rsidP="00A159E2">
      <w:pPr>
        <w:rPr>
          <w:color w:val="FF0000"/>
          <w:sz w:val="21"/>
          <w:szCs w:val="21"/>
        </w:rPr>
      </w:pPr>
      <w:r w:rsidRPr="00782709">
        <w:rPr>
          <w:rFonts w:hint="eastAsia"/>
          <w:color w:val="FF0000"/>
          <w:sz w:val="21"/>
          <w:szCs w:val="21"/>
        </w:rPr>
        <w:t>图：红场</w:t>
      </w:r>
    </w:p>
    <w:p w:rsidR="00A159E2" w:rsidRDefault="00A159E2" w:rsidP="00A159E2">
      <w:pPr>
        <w:rPr>
          <w:color w:val="000000"/>
          <w:sz w:val="21"/>
          <w:szCs w:val="21"/>
        </w:rPr>
      </w:pPr>
    </w:p>
    <w:p w:rsidR="000F4EB3" w:rsidRDefault="000C6A9F" w:rsidP="000F4EB3">
      <w:pPr>
        <w:rPr>
          <w:color w:val="000000"/>
          <w:sz w:val="21"/>
          <w:szCs w:val="21"/>
        </w:rPr>
      </w:pPr>
      <w:r>
        <w:rPr>
          <w:rFonts w:hint="eastAsia"/>
          <w:color w:val="000000"/>
          <w:sz w:val="21"/>
          <w:szCs w:val="21"/>
        </w:rPr>
        <w:t>收货要求（</w:t>
      </w:r>
      <w:proofErr w:type="gramStart"/>
      <w:r>
        <w:rPr>
          <w:rFonts w:hint="eastAsia"/>
          <w:color w:val="000000"/>
          <w:sz w:val="21"/>
          <w:szCs w:val="21"/>
        </w:rPr>
        <w:t>俄线要求</w:t>
      </w:r>
      <w:proofErr w:type="gramEnd"/>
      <w:r>
        <w:rPr>
          <w:rFonts w:hint="eastAsia"/>
          <w:color w:val="000000"/>
          <w:sz w:val="21"/>
          <w:szCs w:val="21"/>
        </w:rPr>
        <w:t>）</w:t>
      </w:r>
      <w:r w:rsidR="000F4EB3">
        <w:rPr>
          <w:rFonts w:hint="eastAsia"/>
          <w:color w:val="000000"/>
          <w:sz w:val="21"/>
          <w:szCs w:val="21"/>
        </w:rPr>
        <w:t>:</w:t>
      </w:r>
    </w:p>
    <w:p w:rsidR="000F4EB3" w:rsidRPr="007312ED" w:rsidRDefault="000F4EB3" w:rsidP="000F4EB3">
      <w:r w:rsidRPr="000F4EB3">
        <w:rPr>
          <w:rFonts w:hint="eastAsia"/>
        </w:rPr>
        <w:t xml:space="preserve"> </w:t>
      </w:r>
      <w:proofErr w:type="gramStart"/>
      <w:r>
        <w:rPr>
          <w:rFonts w:hint="eastAsia"/>
        </w:rPr>
        <w:t>一</w:t>
      </w:r>
      <w:proofErr w:type="gramEnd"/>
      <w:r>
        <w:rPr>
          <w:rFonts w:hint="eastAsia"/>
        </w:rPr>
        <w:t>：</w:t>
      </w:r>
      <w:r w:rsidRPr="007312ED">
        <w:t xml:space="preserve">收货要求： </w:t>
      </w:r>
      <w:r w:rsidR="001A6B58">
        <w:rPr>
          <w:rFonts w:hint="eastAsia"/>
        </w:rPr>
        <w:t>(Acceptance Requirement)</w:t>
      </w:r>
    </w:p>
    <w:p w:rsidR="000F4EB3" w:rsidRPr="007312ED" w:rsidRDefault="000F4EB3" w:rsidP="000F4EB3">
      <w:pPr>
        <w:widowControl w:val="0"/>
        <w:numPr>
          <w:ilvl w:val="0"/>
          <w:numId w:val="3"/>
        </w:numPr>
        <w:jc w:val="both"/>
      </w:pPr>
      <w:r w:rsidRPr="007312ED">
        <w:t xml:space="preserve">主收电商货物 </w:t>
      </w:r>
      <w:r>
        <w:rPr>
          <w:rFonts w:hint="eastAsia"/>
        </w:rPr>
        <w:t>，散户小包。</w:t>
      </w:r>
      <w:r w:rsidR="001A6B58">
        <w:rPr>
          <w:rFonts w:hint="eastAsia"/>
        </w:rPr>
        <w:t>(</w:t>
      </w:r>
      <w:r w:rsidR="00E16647">
        <w:rPr>
          <w:rFonts w:hint="eastAsia"/>
        </w:rPr>
        <w:t>Cargo from E-commerce Shops and parcel from customers)</w:t>
      </w:r>
    </w:p>
    <w:p w:rsidR="006C1185" w:rsidRPr="000F4EB3" w:rsidRDefault="006C1185" w:rsidP="006C1185">
      <w:pPr>
        <w:ind w:firstLineChars="200" w:firstLine="420"/>
        <w:jc w:val="both"/>
        <w:rPr>
          <w:color w:val="000000"/>
          <w:sz w:val="21"/>
          <w:szCs w:val="21"/>
        </w:rPr>
      </w:pPr>
      <w:r w:rsidRPr="000F4EB3">
        <w:rPr>
          <w:rFonts w:hint="eastAsia"/>
          <w:color w:val="000000"/>
          <w:sz w:val="21"/>
          <w:szCs w:val="21"/>
        </w:rPr>
        <w:t>2. 超过5件同一个SKU的物品不能寄送（超出限额，俄罗斯海关将视为非自用物品而拒绝清关并退运。同款，但不同颜色、尺寸等视为不同SKU的物品。）</w:t>
      </w:r>
      <w:r w:rsidR="00E16647">
        <w:rPr>
          <w:rFonts w:hint="eastAsia"/>
          <w:color w:val="000000"/>
          <w:sz w:val="21"/>
          <w:szCs w:val="21"/>
        </w:rPr>
        <w:t xml:space="preserve">Same SKU but over 5 pieces cannot be delivered. (Russia Customs regards it not </w:t>
      </w:r>
      <w:r w:rsidR="00E16647">
        <w:rPr>
          <w:color w:val="000000"/>
          <w:sz w:val="21"/>
          <w:szCs w:val="21"/>
        </w:rPr>
        <w:t>self-use</w:t>
      </w:r>
      <w:r w:rsidR="00E16647">
        <w:rPr>
          <w:rFonts w:hint="eastAsia"/>
          <w:color w:val="000000"/>
          <w:sz w:val="21"/>
          <w:szCs w:val="21"/>
        </w:rPr>
        <w:t xml:space="preserve"> and refuses to import. (Same item, different color and size is considered different SKU)</w:t>
      </w:r>
    </w:p>
    <w:p w:rsidR="000F4EB3" w:rsidRDefault="006C1185" w:rsidP="006C1185">
      <w:pPr>
        <w:widowControl w:val="0"/>
        <w:ind w:firstLineChars="150" w:firstLine="360"/>
        <w:jc w:val="both"/>
      </w:pPr>
      <w:r>
        <w:rPr>
          <w:rFonts w:hint="eastAsia"/>
        </w:rPr>
        <w:t>3.</w:t>
      </w:r>
      <w:r w:rsidR="000F4EB3" w:rsidRPr="007312ED">
        <w:t>每票快件的单票价值上限为 300 美金，</w:t>
      </w:r>
      <w:r w:rsidR="007431CD">
        <w:rPr>
          <w:rFonts w:hint="eastAsia"/>
        </w:rPr>
        <w:t>如要保险则</w:t>
      </w:r>
      <w:r w:rsidR="000F4EB3" w:rsidRPr="007312ED">
        <w:t>按货值 2%收取保险费。</w:t>
      </w:r>
      <w:r w:rsidR="001F4DD1">
        <w:t>T</w:t>
      </w:r>
      <w:r w:rsidR="001F4DD1">
        <w:rPr>
          <w:rFonts w:hint="eastAsia"/>
        </w:rPr>
        <w:t xml:space="preserve">he max value of each shipment is </w:t>
      </w:r>
      <w:r w:rsidR="001F4DD1">
        <w:t>usd300.00;</w:t>
      </w:r>
      <w:r w:rsidR="001F4DD1">
        <w:rPr>
          <w:rFonts w:hint="eastAsia"/>
        </w:rPr>
        <w:t xml:space="preserve"> insurance fee is 2% of cargo value.</w:t>
      </w:r>
    </w:p>
    <w:p w:rsidR="000F4EB3" w:rsidRPr="00C3541D" w:rsidRDefault="000F4EB3" w:rsidP="000F4EB3">
      <w:r>
        <w:rPr>
          <w:rFonts w:hint="eastAsia"/>
        </w:rPr>
        <w:t>二：</w:t>
      </w:r>
      <w:r w:rsidRPr="00C3541D">
        <w:t xml:space="preserve">丢失及赔偿 </w:t>
      </w:r>
      <w:r w:rsidR="001F4DD1">
        <w:rPr>
          <w:rFonts w:hint="eastAsia"/>
        </w:rPr>
        <w:t>Loss and C</w:t>
      </w:r>
      <w:r w:rsidR="001F4DD1">
        <w:t>ompensation</w:t>
      </w:r>
      <w:r w:rsidR="001F4DD1">
        <w:rPr>
          <w:rFonts w:hint="eastAsia"/>
        </w:rPr>
        <w:t xml:space="preserve"> </w:t>
      </w:r>
    </w:p>
    <w:p w:rsidR="000F4EB3" w:rsidRPr="00C3541D" w:rsidRDefault="000F4EB3" w:rsidP="000F4EB3">
      <w:r>
        <w:rPr>
          <w:rFonts w:hint="eastAsia"/>
        </w:rPr>
        <w:t xml:space="preserve">   </w:t>
      </w:r>
      <w:r w:rsidRPr="00C3541D">
        <w:t xml:space="preserve">1.对于保价的快件毁损及灭失的，按保价金额赔偿； </w:t>
      </w:r>
      <w:r w:rsidR="001F4DD1">
        <w:rPr>
          <w:rFonts w:hint="eastAsia"/>
        </w:rPr>
        <w:t>For insured shipment, compensation is according to the insured amount.</w:t>
      </w:r>
    </w:p>
    <w:p w:rsidR="000F4EB3" w:rsidRPr="00C3541D" w:rsidRDefault="000F4EB3" w:rsidP="000F4EB3">
      <w:r>
        <w:rPr>
          <w:rFonts w:hint="eastAsia"/>
        </w:rPr>
        <w:t xml:space="preserve">   </w:t>
      </w:r>
      <w:r w:rsidRPr="00C3541D">
        <w:t xml:space="preserve">2.内件短少的，按快件的声明价值和损失的比例赔偿。 </w:t>
      </w:r>
      <w:r w:rsidR="001F4DD1">
        <w:rPr>
          <w:rFonts w:hint="eastAsia"/>
        </w:rPr>
        <w:t>For inner loss, compensation is in accordance with declared value and actual loss.</w:t>
      </w:r>
    </w:p>
    <w:p w:rsidR="000F4EB3" w:rsidRPr="00C3541D" w:rsidRDefault="000F4EB3" w:rsidP="000F4EB3">
      <w:pPr>
        <w:ind w:left="480" w:hangingChars="200" w:hanging="480"/>
      </w:pPr>
      <w:r>
        <w:rPr>
          <w:rFonts w:hint="eastAsia"/>
        </w:rPr>
        <w:t xml:space="preserve">   </w:t>
      </w:r>
      <w:r w:rsidRPr="00C3541D">
        <w:t>3.没有保险的快件，参照货物的实际损失进行赔偿，</w:t>
      </w:r>
      <w:r>
        <w:rPr>
          <w:rFonts w:hint="eastAsia"/>
        </w:rPr>
        <w:t>（参照国外一般不报价产品的理赔规定，</w:t>
      </w:r>
      <w:r w:rsidRPr="00DF547C">
        <w:rPr>
          <w:rFonts w:hint="eastAsia"/>
        </w:rPr>
        <w:t>他们会计算这件货物的生产，材料等成本</w:t>
      </w:r>
      <w:r>
        <w:rPr>
          <w:rFonts w:hint="eastAsia"/>
        </w:rPr>
        <w:t>）</w:t>
      </w:r>
      <w:r w:rsidRPr="00C3541D">
        <w:t xml:space="preserve"> 最高赔偿额按运费的两倍，每单不超过人民币 500 元。 </w:t>
      </w:r>
      <w:r w:rsidR="001F4DD1">
        <w:t>F</w:t>
      </w:r>
      <w:r w:rsidR="001F4DD1">
        <w:rPr>
          <w:rFonts w:hint="eastAsia"/>
        </w:rPr>
        <w:t xml:space="preserve">or </w:t>
      </w:r>
      <w:r w:rsidR="001F4DD1" w:rsidRPr="001F4DD1">
        <w:t>uninsured</w:t>
      </w:r>
      <w:r w:rsidR="001F4DD1">
        <w:rPr>
          <w:rFonts w:hint="eastAsia"/>
        </w:rPr>
        <w:t xml:space="preserve"> shipment, refer to </w:t>
      </w:r>
      <w:r w:rsidR="001F4DD1">
        <w:t>actual</w:t>
      </w:r>
      <w:r w:rsidR="001F4DD1">
        <w:rPr>
          <w:rFonts w:hint="eastAsia"/>
        </w:rPr>
        <w:t xml:space="preserve"> loss</w:t>
      </w:r>
      <w:proofErr w:type="gramStart"/>
      <w:r w:rsidR="001F4DD1">
        <w:rPr>
          <w:rFonts w:hint="eastAsia"/>
        </w:rPr>
        <w:t>.(</w:t>
      </w:r>
      <w:proofErr w:type="gramEnd"/>
      <w:r w:rsidR="0001455B">
        <w:rPr>
          <w:rFonts w:hint="eastAsia"/>
        </w:rPr>
        <w:t>according to the rule, will consider the cost of product and material) the compensation is freight x 2, maximum is not exceed RMB500 per shipment.</w:t>
      </w:r>
    </w:p>
    <w:p w:rsidR="000F4EB3" w:rsidRPr="00C3541D" w:rsidRDefault="000F4EB3" w:rsidP="000F4EB3"/>
    <w:p w:rsidR="000F4EB3" w:rsidRPr="007312ED" w:rsidRDefault="000F4EB3" w:rsidP="000F4EB3">
      <w:r>
        <w:rPr>
          <w:rFonts w:hint="eastAsia"/>
        </w:rPr>
        <w:t>三：</w:t>
      </w:r>
      <w:r w:rsidRPr="007312ED">
        <w:t xml:space="preserve">禁收货物 </w:t>
      </w:r>
      <w:r w:rsidR="0001455B">
        <w:rPr>
          <w:rFonts w:hint="eastAsia"/>
        </w:rPr>
        <w:t>Prohibited cargo</w:t>
      </w:r>
    </w:p>
    <w:p w:rsidR="000F4EB3" w:rsidRPr="007312ED" w:rsidRDefault="000F4EB3" w:rsidP="000F4EB3">
      <w:pPr>
        <w:ind w:firstLineChars="200" w:firstLine="480"/>
      </w:pPr>
      <w:r w:rsidRPr="007312ED">
        <w:lastRenderedPageBreak/>
        <w:t>有价票证、国家禁寄的刊物、文物、贵金属饰品、动物、药物、毒品、液体物品、有腐蚀性或放射性等危险、易燃易爆品、白色粉末及一切法律法规禁止邮寄的物品。易燃易爆，化学产品，国家明令禁品，股票证券，贵金属饰品，仿真枪，管制刀具，毒品，液体，颗粒，粉末，枪支弹药，带有反动图案及宗教信息的纪念币、木制品，烟花，书籍，铜线圈，不能穿透的重金属，充气物品（放气可以）、仿名牌等</w:t>
      </w:r>
      <w:proofErr w:type="gramStart"/>
      <w:r w:rsidRPr="007312ED">
        <w:t>海关禁递物品</w:t>
      </w:r>
      <w:proofErr w:type="gramEnd"/>
      <w:r w:rsidRPr="007312ED">
        <w:t>。</w:t>
      </w:r>
    </w:p>
    <w:p w:rsidR="000F4EB3" w:rsidRPr="007312ED" w:rsidRDefault="004B21F0" w:rsidP="000F4EB3">
      <w:r>
        <w:rPr>
          <w:rFonts w:hint="eastAsia"/>
        </w:rPr>
        <w:t xml:space="preserve">Securities, valuable paper, prohibited publication, relic, precious metal adornment, animal, </w:t>
      </w:r>
      <w:r w:rsidRPr="004B21F0">
        <w:t>pharmaceutical</w:t>
      </w:r>
      <w:r>
        <w:rPr>
          <w:rFonts w:hint="eastAsia"/>
        </w:rPr>
        <w:t>, narcotic drug, liquid, corrosive goods, radioactive goods, inflammable and explosive goods, white powder</w:t>
      </w:r>
      <w:r w:rsidR="00654172">
        <w:rPr>
          <w:rFonts w:hint="eastAsia"/>
        </w:rPr>
        <w:t>,</w:t>
      </w:r>
      <w:r>
        <w:rPr>
          <w:rFonts w:hint="eastAsia"/>
        </w:rPr>
        <w:t xml:space="preserve"> </w:t>
      </w:r>
      <w:r w:rsidR="00654172">
        <w:rPr>
          <w:rFonts w:hint="eastAsia"/>
        </w:rPr>
        <w:t xml:space="preserve">imitation guns, restrained knives, firearms and ammunition, commemorative coins with the reactionary pattern and religious information, wood products, fireworks, books, copper coil, cannot penetrated metal, imitation brand goods </w:t>
      </w:r>
      <w:r>
        <w:rPr>
          <w:rFonts w:hint="eastAsia"/>
        </w:rPr>
        <w:t xml:space="preserve">and all articles that laws and regulations prohibited. </w:t>
      </w:r>
    </w:p>
    <w:p w:rsidR="00920FB4" w:rsidRDefault="00920FB4" w:rsidP="007221F4">
      <w:pPr>
        <w:rPr>
          <w:color w:val="000000"/>
          <w:sz w:val="21"/>
          <w:szCs w:val="21"/>
        </w:rPr>
      </w:pPr>
    </w:p>
    <w:p w:rsidR="007221F4" w:rsidRPr="007221F4" w:rsidRDefault="007221F4" w:rsidP="007221F4">
      <w:pPr>
        <w:rPr>
          <w:color w:val="000000"/>
          <w:sz w:val="21"/>
          <w:szCs w:val="21"/>
        </w:rPr>
      </w:pPr>
    </w:p>
    <w:p w:rsidR="007221F4" w:rsidRDefault="000304E7" w:rsidP="007221F4">
      <w:pPr>
        <w:rPr>
          <w:color w:val="000000"/>
          <w:sz w:val="21"/>
          <w:szCs w:val="21"/>
        </w:rPr>
      </w:pPr>
      <w:r>
        <w:rPr>
          <w:rFonts w:hint="eastAsia"/>
          <w:color w:val="000000"/>
          <w:sz w:val="21"/>
          <w:szCs w:val="21"/>
        </w:rPr>
        <w:t>3.</w:t>
      </w:r>
      <w:r w:rsidR="007221F4">
        <w:rPr>
          <w:rFonts w:hint="eastAsia"/>
          <w:color w:val="000000"/>
          <w:sz w:val="21"/>
          <w:szCs w:val="21"/>
        </w:rPr>
        <w:t xml:space="preserve"> 韩国专线：</w:t>
      </w:r>
      <w:r w:rsidR="00296CAF">
        <w:rPr>
          <w:rFonts w:hint="eastAsia"/>
          <w:color w:val="000000"/>
          <w:sz w:val="21"/>
          <w:szCs w:val="21"/>
        </w:rPr>
        <w:t>韩国专线快递服务是公司运营多年的专线快递服务，</w:t>
      </w:r>
      <w:r w:rsidR="00296CAF" w:rsidRPr="001C63BC">
        <w:rPr>
          <w:rFonts w:hint="eastAsia"/>
          <w:color w:val="000000"/>
          <w:sz w:val="21"/>
          <w:szCs w:val="21"/>
        </w:rPr>
        <w:t>秉承快速安全的经营理念，依托自己快件出口报关和韩国自己分支机构的优势，使韩国快递专线服务成为我们的特色产品。</w:t>
      </w:r>
    </w:p>
    <w:p w:rsidR="00A159E2" w:rsidRPr="007221F4" w:rsidRDefault="00654172" w:rsidP="00A159E2">
      <w:pPr>
        <w:rPr>
          <w:color w:val="000000"/>
          <w:sz w:val="21"/>
          <w:szCs w:val="21"/>
        </w:rPr>
      </w:pPr>
      <w:r>
        <w:rPr>
          <w:rFonts w:hint="eastAsia"/>
          <w:color w:val="000000"/>
          <w:sz w:val="21"/>
          <w:szCs w:val="21"/>
        </w:rPr>
        <w:t xml:space="preserve">CN-KR Special Line: </w:t>
      </w:r>
      <w:r w:rsidR="00B05CCD">
        <w:rPr>
          <w:rFonts w:hint="eastAsia"/>
          <w:color w:val="000000"/>
          <w:sz w:val="21"/>
          <w:szCs w:val="21"/>
        </w:rPr>
        <w:t xml:space="preserve">CN-KR Special Line is our </w:t>
      </w:r>
      <w:r w:rsidR="00B05CCD">
        <w:rPr>
          <w:color w:val="000000"/>
          <w:sz w:val="21"/>
          <w:szCs w:val="21"/>
        </w:rPr>
        <w:t>specialty</w:t>
      </w:r>
      <w:r w:rsidR="00B05CCD">
        <w:rPr>
          <w:rFonts w:hint="eastAsia"/>
          <w:color w:val="000000"/>
          <w:sz w:val="21"/>
          <w:szCs w:val="21"/>
        </w:rPr>
        <w:t xml:space="preserve"> product which is running many years, our service concept is fast and safe, </w:t>
      </w:r>
      <w:r w:rsidR="00162D32">
        <w:rPr>
          <w:color w:val="000000"/>
          <w:sz w:val="21"/>
          <w:szCs w:val="21"/>
        </w:rPr>
        <w:t>and the</w:t>
      </w:r>
      <w:r w:rsidR="00B05CCD">
        <w:rPr>
          <w:rFonts w:hint="eastAsia"/>
          <w:color w:val="000000"/>
          <w:sz w:val="21"/>
          <w:szCs w:val="21"/>
        </w:rPr>
        <w:t xml:space="preserve"> advantages are speedy export clearance and our own </w:t>
      </w:r>
      <w:r w:rsidR="00B05CCD">
        <w:rPr>
          <w:color w:val="000000"/>
          <w:sz w:val="21"/>
          <w:szCs w:val="21"/>
        </w:rPr>
        <w:t>subsidiary</w:t>
      </w:r>
      <w:r w:rsidR="00B05CCD">
        <w:rPr>
          <w:rFonts w:hint="eastAsia"/>
          <w:color w:val="000000"/>
          <w:sz w:val="21"/>
          <w:szCs w:val="21"/>
        </w:rPr>
        <w:t xml:space="preserve"> in Korea.</w:t>
      </w:r>
    </w:p>
    <w:p w:rsidR="00A159E2" w:rsidRDefault="002A1484" w:rsidP="00A159E2">
      <w:pPr>
        <w:rPr>
          <w:color w:val="000000"/>
          <w:sz w:val="21"/>
          <w:szCs w:val="21"/>
        </w:rPr>
      </w:pPr>
      <w:r>
        <w:rPr>
          <w:rFonts w:hint="eastAsia"/>
          <w:color w:val="000000"/>
          <w:sz w:val="21"/>
          <w:szCs w:val="21"/>
        </w:rPr>
        <w:t>照片：东大门</w:t>
      </w:r>
      <w:r w:rsidR="00650B66">
        <w:rPr>
          <w:rFonts w:hint="eastAsia"/>
          <w:color w:val="000000"/>
          <w:sz w:val="21"/>
          <w:szCs w:val="21"/>
        </w:rPr>
        <w:t>、</w:t>
      </w:r>
      <w:r w:rsidR="000C6A9F">
        <w:rPr>
          <w:rFonts w:hint="eastAsia"/>
          <w:color w:val="000000"/>
          <w:sz w:val="21"/>
          <w:szCs w:val="21"/>
        </w:rPr>
        <w:t>免税店</w:t>
      </w:r>
    </w:p>
    <w:p w:rsidR="000C6A9F" w:rsidRDefault="000C6A9F" w:rsidP="00A159E2">
      <w:pPr>
        <w:rPr>
          <w:color w:val="000000"/>
          <w:sz w:val="21"/>
          <w:szCs w:val="21"/>
        </w:rPr>
      </w:pPr>
    </w:p>
    <w:p w:rsidR="000C6A9F" w:rsidRDefault="000C6A9F" w:rsidP="00A159E2">
      <w:pPr>
        <w:rPr>
          <w:color w:val="000000"/>
          <w:sz w:val="21"/>
          <w:szCs w:val="21"/>
        </w:rPr>
      </w:pPr>
    </w:p>
    <w:p w:rsidR="000C6A9F" w:rsidRDefault="000C6A9F" w:rsidP="00A159E2">
      <w:pPr>
        <w:rPr>
          <w:color w:val="000000"/>
          <w:sz w:val="21"/>
          <w:szCs w:val="21"/>
        </w:rPr>
      </w:pPr>
    </w:p>
    <w:p w:rsidR="00A159E2" w:rsidRDefault="000304E7" w:rsidP="00A159E2">
      <w:pPr>
        <w:rPr>
          <w:color w:val="000000"/>
          <w:sz w:val="21"/>
          <w:szCs w:val="21"/>
        </w:rPr>
      </w:pPr>
      <w:r>
        <w:rPr>
          <w:rFonts w:hint="eastAsia"/>
          <w:color w:val="000000"/>
          <w:sz w:val="21"/>
          <w:szCs w:val="21"/>
        </w:rPr>
        <w:t xml:space="preserve">4 </w:t>
      </w:r>
      <w:r w:rsidR="000C6A9F">
        <w:rPr>
          <w:rFonts w:hint="eastAsia"/>
          <w:color w:val="000000"/>
          <w:sz w:val="21"/>
          <w:szCs w:val="21"/>
        </w:rPr>
        <w:t>其他专线：依托于集团公司自身雄厚的货代运输优势和多年国外优质的合作伙伴</w:t>
      </w:r>
      <w:r w:rsidR="00296CAF">
        <w:rPr>
          <w:rFonts w:hint="eastAsia"/>
          <w:color w:val="000000"/>
          <w:sz w:val="21"/>
          <w:szCs w:val="21"/>
        </w:rPr>
        <w:t>，共同开辟了北美专线、澳新专线、</w:t>
      </w:r>
      <w:r w:rsidR="006C1185">
        <w:rPr>
          <w:rFonts w:hint="eastAsia"/>
          <w:color w:val="000000"/>
          <w:sz w:val="21"/>
          <w:szCs w:val="21"/>
        </w:rPr>
        <w:t>日本专线和欧洲专线。覆盖全球主要经济发达的地区，</w:t>
      </w:r>
      <w:proofErr w:type="gramStart"/>
      <w:r w:rsidR="006C1185">
        <w:rPr>
          <w:rFonts w:hint="eastAsia"/>
          <w:color w:val="000000"/>
          <w:sz w:val="21"/>
          <w:szCs w:val="21"/>
        </w:rPr>
        <w:t>并目前</w:t>
      </w:r>
      <w:proofErr w:type="gramEnd"/>
      <w:r w:rsidR="006C1185">
        <w:rPr>
          <w:rFonts w:hint="eastAsia"/>
          <w:color w:val="000000"/>
          <w:sz w:val="21"/>
          <w:szCs w:val="21"/>
        </w:rPr>
        <w:t>正在逐步完善</w:t>
      </w:r>
      <w:r w:rsidR="00296CAF">
        <w:rPr>
          <w:rFonts w:hint="eastAsia"/>
          <w:color w:val="000000"/>
          <w:sz w:val="21"/>
          <w:szCs w:val="21"/>
        </w:rPr>
        <w:t>一些其他专线的快递服务。</w:t>
      </w:r>
    </w:p>
    <w:p w:rsidR="00A159E2" w:rsidRPr="006C1185" w:rsidRDefault="00162D32" w:rsidP="00A159E2">
      <w:pPr>
        <w:rPr>
          <w:color w:val="000000"/>
          <w:sz w:val="21"/>
          <w:szCs w:val="21"/>
        </w:rPr>
      </w:pPr>
      <w:r>
        <w:rPr>
          <w:rFonts w:hint="eastAsia"/>
          <w:color w:val="000000"/>
          <w:sz w:val="21"/>
          <w:szCs w:val="21"/>
        </w:rPr>
        <w:t xml:space="preserve">Other Lines: </w:t>
      </w:r>
      <w:r w:rsidR="008D7DEF">
        <w:rPr>
          <w:rFonts w:hint="eastAsia"/>
          <w:color w:val="000000"/>
          <w:sz w:val="21"/>
          <w:szCs w:val="21"/>
        </w:rPr>
        <w:t xml:space="preserve">Due to our strong advantage on forwarding and long terms cooperated reliable overseas partners, we </w:t>
      </w:r>
      <w:r w:rsidR="008D7DEF">
        <w:rPr>
          <w:color w:val="000000"/>
          <w:sz w:val="21"/>
          <w:szCs w:val="21"/>
        </w:rPr>
        <w:t>designed</w:t>
      </w:r>
      <w:r w:rsidR="008D7DEF">
        <w:rPr>
          <w:rFonts w:hint="eastAsia"/>
          <w:color w:val="000000"/>
          <w:sz w:val="21"/>
          <w:szCs w:val="21"/>
        </w:rPr>
        <w:t xml:space="preserve"> and opened several lines from China to North America, Australia &amp; New Zeal</w:t>
      </w:r>
      <w:r w:rsidR="00920FB4">
        <w:rPr>
          <w:rFonts w:hint="eastAsia"/>
          <w:color w:val="000000"/>
          <w:sz w:val="21"/>
          <w:szCs w:val="21"/>
        </w:rPr>
        <w:t>and, Japan, and Europe, covers</w:t>
      </w:r>
      <w:r w:rsidR="008D7DEF">
        <w:rPr>
          <w:rFonts w:hint="eastAsia"/>
          <w:color w:val="000000"/>
          <w:sz w:val="21"/>
          <w:szCs w:val="21"/>
        </w:rPr>
        <w:t xml:space="preserve"> </w:t>
      </w:r>
      <w:r w:rsidR="00920FB4">
        <w:rPr>
          <w:rFonts w:hint="eastAsia"/>
          <w:color w:val="000000"/>
          <w:sz w:val="21"/>
          <w:szCs w:val="21"/>
        </w:rPr>
        <w:t xml:space="preserve">major worldwide </w:t>
      </w:r>
      <w:r w:rsidR="00920FB4">
        <w:rPr>
          <w:color w:val="000000"/>
          <w:sz w:val="21"/>
          <w:szCs w:val="21"/>
        </w:rPr>
        <w:t>economy</w:t>
      </w:r>
      <w:r w:rsidR="00920FB4">
        <w:rPr>
          <w:rFonts w:hint="eastAsia"/>
          <w:color w:val="000000"/>
          <w:sz w:val="21"/>
          <w:szCs w:val="21"/>
        </w:rPr>
        <w:t xml:space="preserve"> area, and are currently developing others express lines.</w:t>
      </w:r>
    </w:p>
    <w:p w:rsidR="00A159E2" w:rsidRDefault="00A159E2" w:rsidP="00A159E2">
      <w:pPr>
        <w:rPr>
          <w:color w:val="000000"/>
          <w:sz w:val="21"/>
          <w:szCs w:val="21"/>
        </w:rPr>
      </w:pPr>
      <w:r>
        <w:rPr>
          <w:rFonts w:hint="eastAsia"/>
          <w:color w:val="000000"/>
          <w:sz w:val="21"/>
          <w:szCs w:val="21"/>
        </w:rPr>
        <w:t>图：航空公司路线图</w:t>
      </w:r>
    </w:p>
    <w:p w:rsidR="000C6A9F" w:rsidRDefault="000C6A9F" w:rsidP="00A159E2">
      <w:pPr>
        <w:rPr>
          <w:color w:val="000000"/>
          <w:sz w:val="21"/>
          <w:szCs w:val="21"/>
        </w:rPr>
      </w:pPr>
    </w:p>
    <w:p w:rsidR="00A159E2" w:rsidRDefault="00A159E2" w:rsidP="00A159E2">
      <w:pPr>
        <w:rPr>
          <w:color w:val="000000"/>
          <w:sz w:val="21"/>
          <w:szCs w:val="21"/>
        </w:rPr>
      </w:pPr>
    </w:p>
    <w:p w:rsidR="00296CAF" w:rsidRPr="000C6A9F" w:rsidRDefault="00296CAF" w:rsidP="000C6A9F">
      <w:pPr>
        <w:rPr>
          <w:color w:val="000000"/>
          <w:sz w:val="21"/>
          <w:szCs w:val="21"/>
        </w:rPr>
      </w:pPr>
    </w:p>
    <w:p w:rsidR="00A159E2" w:rsidRDefault="00A159E2" w:rsidP="00A159E2">
      <w:pPr>
        <w:rPr>
          <w:color w:val="000000"/>
          <w:sz w:val="21"/>
          <w:szCs w:val="21"/>
        </w:rPr>
      </w:pPr>
    </w:p>
    <w:p w:rsidR="00920FB4" w:rsidRDefault="00920FB4" w:rsidP="00A159E2">
      <w:pPr>
        <w:rPr>
          <w:color w:val="000000"/>
          <w:sz w:val="21"/>
          <w:szCs w:val="21"/>
        </w:rPr>
      </w:pPr>
    </w:p>
    <w:p w:rsidR="00920FB4" w:rsidRDefault="00920FB4" w:rsidP="00A159E2">
      <w:pPr>
        <w:rPr>
          <w:color w:val="000000"/>
          <w:sz w:val="21"/>
          <w:szCs w:val="21"/>
        </w:rPr>
      </w:pPr>
    </w:p>
    <w:p w:rsidR="00920FB4" w:rsidRDefault="00920FB4" w:rsidP="00A159E2">
      <w:pPr>
        <w:rPr>
          <w:color w:val="000000"/>
          <w:sz w:val="21"/>
          <w:szCs w:val="21"/>
        </w:rPr>
      </w:pPr>
    </w:p>
    <w:p w:rsidR="00920FB4" w:rsidRDefault="00920FB4" w:rsidP="00A159E2">
      <w:pPr>
        <w:rPr>
          <w:color w:val="000000"/>
          <w:sz w:val="21"/>
          <w:szCs w:val="21"/>
        </w:rPr>
      </w:pPr>
    </w:p>
    <w:p w:rsidR="00A159E2" w:rsidRDefault="00A159E2" w:rsidP="00A159E2">
      <w:pPr>
        <w:rPr>
          <w:color w:val="000000"/>
          <w:sz w:val="21"/>
          <w:szCs w:val="21"/>
        </w:rPr>
      </w:pPr>
    </w:p>
    <w:p w:rsidR="008A1331" w:rsidRDefault="000304E7" w:rsidP="00A159E2">
      <w:pPr>
        <w:rPr>
          <w:color w:val="000000"/>
          <w:sz w:val="21"/>
          <w:szCs w:val="21"/>
        </w:rPr>
      </w:pPr>
      <w:r>
        <w:rPr>
          <w:rFonts w:hint="eastAsia"/>
          <w:color w:val="000000"/>
          <w:sz w:val="21"/>
          <w:szCs w:val="21"/>
        </w:rPr>
        <w:lastRenderedPageBreak/>
        <w:t>5</w:t>
      </w:r>
      <w:r w:rsidR="000C6A9F">
        <w:rPr>
          <w:rFonts w:hint="eastAsia"/>
          <w:color w:val="000000"/>
          <w:sz w:val="21"/>
          <w:szCs w:val="21"/>
        </w:rPr>
        <w:t>口岸操作</w:t>
      </w:r>
      <w:r w:rsidR="008A1331">
        <w:rPr>
          <w:rFonts w:hint="eastAsia"/>
          <w:color w:val="000000"/>
          <w:sz w:val="21"/>
          <w:szCs w:val="21"/>
        </w:rPr>
        <w:t>：</w:t>
      </w:r>
      <w:r w:rsidR="008A1331" w:rsidRPr="001C63BC">
        <w:rPr>
          <w:rFonts w:hint="eastAsia"/>
          <w:color w:val="000000"/>
          <w:sz w:val="21"/>
          <w:szCs w:val="21"/>
        </w:rPr>
        <w:t>国际快递业务是公司2013年新增业务。随着电子商务市场的发展，快递业务越来越成为传统物流企业的转型方向。有着雄厚货运基础和经验的</w:t>
      </w:r>
      <w:proofErr w:type="gramStart"/>
      <w:r w:rsidR="008A1331" w:rsidRPr="001C63BC">
        <w:rPr>
          <w:rFonts w:hint="eastAsia"/>
          <w:color w:val="000000"/>
          <w:sz w:val="21"/>
          <w:szCs w:val="21"/>
        </w:rPr>
        <w:t>北京群航国际</w:t>
      </w:r>
      <w:proofErr w:type="gramEnd"/>
      <w:r w:rsidR="008A1331" w:rsidRPr="001C63BC">
        <w:rPr>
          <w:rFonts w:hint="eastAsia"/>
          <w:color w:val="000000"/>
          <w:sz w:val="21"/>
          <w:szCs w:val="21"/>
        </w:rPr>
        <w:t>货运代理</w:t>
      </w:r>
      <w:r w:rsidR="00650B66">
        <w:rPr>
          <w:rFonts w:hint="eastAsia"/>
          <w:color w:val="000000"/>
          <w:sz w:val="21"/>
          <w:szCs w:val="21"/>
        </w:rPr>
        <w:t>有限</w:t>
      </w:r>
      <w:r w:rsidR="008A1331" w:rsidRPr="001C63BC">
        <w:rPr>
          <w:rFonts w:hint="eastAsia"/>
          <w:color w:val="000000"/>
          <w:sz w:val="21"/>
          <w:szCs w:val="21"/>
        </w:rPr>
        <w:t>公司，在2012年成功取得国际快递资质后，在2013年在北京机场快件监管中心设立了快递监管仓库。凭借多年进口快件操作经验，为客户提供优质贴心服务。进口主要承接：文件、商业样品，个人物品，私人行李，D类报关等。并紧跟跨境电子商务发展积极开拓跨境电商包裹清关服务，在业内外取得良好口碑。</w:t>
      </w:r>
    </w:p>
    <w:p w:rsidR="00A159E2" w:rsidRDefault="0065507B" w:rsidP="00A159E2">
      <w:pPr>
        <w:rPr>
          <w:color w:val="000000"/>
          <w:sz w:val="21"/>
          <w:szCs w:val="21"/>
        </w:rPr>
      </w:pPr>
      <w:r w:rsidRPr="0065507B">
        <w:rPr>
          <w:color w:val="000000"/>
          <w:sz w:val="21"/>
          <w:szCs w:val="21"/>
        </w:rPr>
        <w:t>国际出口专线</w:t>
      </w:r>
      <w:proofErr w:type="gramStart"/>
      <w:r w:rsidRPr="0065507B">
        <w:rPr>
          <w:color w:val="000000"/>
          <w:sz w:val="21"/>
          <w:szCs w:val="21"/>
        </w:rPr>
        <w:t>是</w:t>
      </w:r>
      <w:r w:rsidRPr="0065507B">
        <w:rPr>
          <w:rFonts w:hint="eastAsia"/>
          <w:color w:val="000000"/>
          <w:sz w:val="21"/>
          <w:szCs w:val="21"/>
        </w:rPr>
        <w:t>群航</w:t>
      </w:r>
      <w:r w:rsidRPr="0065507B">
        <w:rPr>
          <w:color w:val="000000"/>
          <w:sz w:val="21"/>
          <w:szCs w:val="21"/>
        </w:rPr>
        <w:t>通过</w:t>
      </w:r>
      <w:proofErr w:type="gramEnd"/>
      <w:r w:rsidRPr="0065507B">
        <w:rPr>
          <w:color w:val="000000"/>
          <w:sz w:val="21"/>
          <w:szCs w:val="21"/>
        </w:rPr>
        <w:t>整合全球速递服务资源，利用直飞航班配载，由国外合作伙伴快速清关并进行投递的服务，网站全程追踪。具有时效快，价格低，服务灵活的特点。</w:t>
      </w:r>
    </w:p>
    <w:p w:rsidR="000F4EB3" w:rsidRDefault="000F4EB3" w:rsidP="000F4EB3">
      <w:pPr>
        <w:rPr>
          <w:color w:val="000000"/>
          <w:sz w:val="21"/>
          <w:szCs w:val="21"/>
        </w:rPr>
      </w:pPr>
      <w:r>
        <w:rPr>
          <w:rFonts w:hint="eastAsia"/>
          <w:color w:val="000000"/>
          <w:sz w:val="21"/>
          <w:szCs w:val="21"/>
        </w:rPr>
        <w:t>图：文件袋+带sample的箱子</w:t>
      </w:r>
    </w:p>
    <w:p w:rsidR="00A159E2" w:rsidRDefault="00920FB4" w:rsidP="00A159E2">
      <w:pPr>
        <w:rPr>
          <w:rFonts w:hint="eastAsia"/>
          <w:color w:val="000000"/>
          <w:sz w:val="21"/>
          <w:szCs w:val="21"/>
        </w:rPr>
      </w:pPr>
      <w:r>
        <w:rPr>
          <w:rFonts w:hint="eastAsia"/>
          <w:color w:val="000000"/>
          <w:sz w:val="21"/>
          <w:szCs w:val="21"/>
        </w:rPr>
        <w:t xml:space="preserve">Operations: </w:t>
      </w:r>
      <w:r w:rsidR="00492B7D">
        <w:rPr>
          <w:rFonts w:hint="eastAsia"/>
          <w:color w:val="000000"/>
          <w:sz w:val="21"/>
          <w:szCs w:val="21"/>
        </w:rPr>
        <w:t xml:space="preserve">Our international express business started from 2013, more and more it becomes a direction that traditional logistics company turns to. Sky Faith has a strong capability and experience in </w:t>
      </w:r>
      <w:r w:rsidR="00492B7D">
        <w:rPr>
          <w:color w:val="000000"/>
          <w:sz w:val="21"/>
          <w:szCs w:val="21"/>
        </w:rPr>
        <w:t>logistics</w:t>
      </w:r>
      <w:r w:rsidR="00492B7D">
        <w:rPr>
          <w:rFonts w:hint="eastAsia"/>
          <w:color w:val="000000"/>
          <w:sz w:val="21"/>
          <w:szCs w:val="21"/>
        </w:rPr>
        <w:t xml:space="preserve"> and forwarding </w:t>
      </w:r>
      <w:r w:rsidR="00492B7D">
        <w:rPr>
          <w:color w:val="000000"/>
          <w:sz w:val="21"/>
          <w:szCs w:val="21"/>
        </w:rPr>
        <w:t>industry</w:t>
      </w:r>
      <w:r w:rsidR="00492B7D">
        <w:rPr>
          <w:rFonts w:hint="eastAsia"/>
          <w:color w:val="000000"/>
          <w:sz w:val="21"/>
          <w:szCs w:val="21"/>
        </w:rPr>
        <w:t xml:space="preserve">, after obtained international express </w:t>
      </w:r>
      <w:r w:rsidR="00492B7D">
        <w:rPr>
          <w:color w:val="000000"/>
          <w:sz w:val="21"/>
          <w:szCs w:val="21"/>
        </w:rPr>
        <w:t>qualification</w:t>
      </w:r>
      <w:r w:rsidR="00492B7D">
        <w:rPr>
          <w:rFonts w:hint="eastAsia"/>
          <w:color w:val="000000"/>
          <w:sz w:val="21"/>
          <w:szCs w:val="21"/>
        </w:rPr>
        <w:t xml:space="preserve"> in 2012, we set up an express bonded warehouse in 2013, which locates in Beijing airport express bonded area. </w:t>
      </w:r>
      <w:r w:rsidR="00FA325B">
        <w:rPr>
          <w:rFonts w:hint="eastAsia"/>
          <w:color w:val="000000"/>
          <w:sz w:val="21"/>
          <w:szCs w:val="21"/>
        </w:rPr>
        <w:t xml:space="preserve">Main business of import is to handle the shipment including documentation, commercial samples, personal effects, baggage, </w:t>
      </w:r>
      <w:r w:rsidR="00FA325B">
        <w:rPr>
          <w:color w:val="000000"/>
          <w:sz w:val="21"/>
          <w:szCs w:val="21"/>
        </w:rPr>
        <w:t>and D</w:t>
      </w:r>
      <w:r w:rsidR="00FA325B">
        <w:rPr>
          <w:rFonts w:hint="eastAsia"/>
          <w:color w:val="000000"/>
          <w:sz w:val="21"/>
          <w:szCs w:val="21"/>
        </w:rPr>
        <w:t xml:space="preserve"> type clearance. Whilst, we are expanding the business of customs clearance for cross-border e-commerce parcel. Sky Faith achieved good reputation by </w:t>
      </w:r>
      <w:r w:rsidR="00FA325B">
        <w:rPr>
          <w:color w:val="000000"/>
          <w:sz w:val="21"/>
          <w:szCs w:val="21"/>
        </w:rPr>
        <w:t>providing</w:t>
      </w:r>
      <w:r w:rsidR="00FA325B">
        <w:rPr>
          <w:rFonts w:hint="eastAsia"/>
          <w:color w:val="000000"/>
          <w:sz w:val="21"/>
          <w:szCs w:val="21"/>
        </w:rPr>
        <w:t xml:space="preserve"> best services to customers.</w:t>
      </w:r>
    </w:p>
    <w:p w:rsidR="00FA325B" w:rsidRDefault="00FA325B" w:rsidP="00A159E2">
      <w:pPr>
        <w:rPr>
          <w:rFonts w:hint="eastAsia"/>
          <w:color w:val="000000"/>
          <w:sz w:val="21"/>
          <w:szCs w:val="21"/>
        </w:rPr>
      </w:pPr>
      <w:r>
        <w:rPr>
          <w:rFonts w:hint="eastAsia"/>
          <w:color w:val="000000"/>
          <w:sz w:val="21"/>
          <w:szCs w:val="21"/>
        </w:rPr>
        <w:t xml:space="preserve">International express export line is </w:t>
      </w:r>
      <w:r w:rsidR="00B81307">
        <w:rPr>
          <w:rFonts w:hint="eastAsia"/>
          <w:color w:val="000000"/>
          <w:sz w:val="21"/>
          <w:szCs w:val="21"/>
        </w:rPr>
        <w:t xml:space="preserve">special </w:t>
      </w:r>
      <w:r w:rsidR="00B81307">
        <w:rPr>
          <w:color w:val="000000"/>
          <w:sz w:val="21"/>
          <w:szCs w:val="21"/>
        </w:rPr>
        <w:t>designed;</w:t>
      </w:r>
      <w:r w:rsidR="00B81307">
        <w:rPr>
          <w:rFonts w:hint="eastAsia"/>
          <w:color w:val="000000"/>
          <w:sz w:val="21"/>
          <w:szCs w:val="21"/>
        </w:rPr>
        <w:t xml:space="preserve"> it </w:t>
      </w:r>
      <w:r w:rsidR="00B81307">
        <w:rPr>
          <w:color w:val="000000"/>
          <w:sz w:val="21"/>
          <w:szCs w:val="21"/>
        </w:rPr>
        <w:t>integra</w:t>
      </w:r>
      <w:r w:rsidR="00B81307">
        <w:rPr>
          <w:rFonts w:hint="eastAsia"/>
          <w:color w:val="000000"/>
          <w:sz w:val="21"/>
          <w:szCs w:val="21"/>
        </w:rPr>
        <w:t xml:space="preserve">tes worldwide express resources, using direct flight, speedy import clearance by overseas partners, and quick delivery, online tracing, effectiveness, lower price, and </w:t>
      </w:r>
      <w:r w:rsidR="00B81307">
        <w:rPr>
          <w:color w:val="000000"/>
          <w:sz w:val="21"/>
          <w:szCs w:val="21"/>
        </w:rPr>
        <w:t>flexible</w:t>
      </w:r>
      <w:r w:rsidR="00B81307">
        <w:rPr>
          <w:rFonts w:hint="eastAsia"/>
          <w:color w:val="000000"/>
          <w:sz w:val="21"/>
          <w:szCs w:val="21"/>
        </w:rPr>
        <w:t xml:space="preserve"> services.</w:t>
      </w:r>
    </w:p>
    <w:p w:rsidR="00492B7D" w:rsidRDefault="00492B7D" w:rsidP="00A159E2">
      <w:pPr>
        <w:rPr>
          <w:color w:val="000000"/>
          <w:sz w:val="21"/>
          <w:szCs w:val="21"/>
        </w:rPr>
      </w:pPr>
    </w:p>
    <w:p w:rsidR="000C6A9F" w:rsidRDefault="000C6A9F" w:rsidP="00A159E2">
      <w:pPr>
        <w:rPr>
          <w:color w:val="000000"/>
          <w:sz w:val="21"/>
          <w:szCs w:val="21"/>
        </w:rPr>
      </w:pPr>
      <w:r>
        <w:rPr>
          <w:rFonts w:hint="eastAsia"/>
          <w:color w:val="000000"/>
          <w:sz w:val="21"/>
          <w:szCs w:val="21"/>
        </w:rPr>
        <w:t>6.揽收要求</w:t>
      </w:r>
      <w:r w:rsidR="000F4EB3">
        <w:rPr>
          <w:rFonts w:hint="eastAsia"/>
          <w:color w:val="000000"/>
          <w:sz w:val="21"/>
          <w:szCs w:val="21"/>
        </w:rPr>
        <w:t>:</w:t>
      </w:r>
      <w:r w:rsidR="00492B7D">
        <w:rPr>
          <w:rFonts w:hint="eastAsia"/>
          <w:color w:val="000000"/>
          <w:sz w:val="21"/>
          <w:szCs w:val="21"/>
        </w:rPr>
        <w:t xml:space="preserve"> Receive cargo requirement</w:t>
      </w:r>
    </w:p>
    <w:p w:rsidR="000F4EB3" w:rsidRDefault="000F4EB3" w:rsidP="00A159E2">
      <w:pPr>
        <w:rPr>
          <w:color w:val="000000"/>
          <w:sz w:val="21"/>
          <w:szCs w:val="21"/>
        </w:rPr>
      </w:pPr>
    </w:p>
    <w:tbl>
      <w:tblPr>
        <w:tblW w:w="26910" w:type="dxa"/>
        <w:tblInd w:w="93" w:type="dxa"/>
        <w:tblLook w:val="04A0" w:firstRow="1" w:lastRow="0" w:firstColumn="1" w:lastColumn="0" w:noHBand="0" w:noVBand="1"/>
      </w:tblPr>
      <w:tblGrid>
        <w:gridCol w:w="26910"/>
      </w:tblGrid>
      <w:tr w:rsidR="000F4EB3" w:rsidRPr="000F4EB3" w:rsidTr="000F4EB3">
        <w:trPr>
          <w:trHeight w:val="405"/>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一、重量体积限制</w:t>
            </w:r>
            <w:r w:rsidR="00B81307">
              <w:rPr>
                <w:rFonts w:hint="eastAsia"/>
                <w:color w:val="000000"/>
                <w:sz w:val="21"/>
                <w:szCs w:val="21"/>
              </w:rPr>
              <w:t xml:space="preserve"> limitation on weight and dimension</w:t>
            </w:r>
          </w:p>
        </w:tc>
      </w:tr>
      <w:tr w:rsidR="000F4EB3" w:rsidRPr="000F4EB3" w:rsidTr="000F4EB3">
        <w:trPr>
          <w:trHeight w:val="405"/>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【重量】不超过15kg</w:t>
            </w:r>
            <w:r w:rsidR="00B81307">
              <w:rPr>
                <w:rFonts w:hint="eastAsia"/>
                <w:color w:val="000000"/>
                <w:sz w:val="21"/>
                <w:szCs w:val="21"/>
              </w:rPr>
              <w:t xml:space="preserve">  (no more than 15kgs)</w:t>
            </w:r>
          </w:p>
        </w:tc>
      </w:tr>
      <w:tr w:rsidR="000F4EB3" w:rsidRPr="000F4EB3" w:rsidTr="000F4EB3">
        <w:trPr>
          <w:trHeight w:val="405"/>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【体积】</w:t>
            </w:r>
            <w:proofErr w:type="gramStart"/>
            <w:r w:rsidRPr="000F4EB3">
              <w:rPr>
                <w:rFonts w:hint="eastAsia"/>
                <w:color w:val="000000"/>
                <w:sz w:val="21"/>
                <w:szCs w:val="21"/>
              </w:rPr>
              <w:t>60x60x</w:t>
            </w:r>
            <w:proofErr w:type="gramEnd"/>
            <w:r w:rsidRPr="000F4EB3">
              <w:rPr>
                <w:rFonts w:hint="eastAsia"/>
                <w:color w:val="000000"/>
                <w:sz w:val="21"/>
                <w:szCs w:val="21"/>
              </w:rPr>
              <w:t>60cm以内(单边长度不大于60cm)</w:t>
            </w:r>
            <w:r w:rsidR="00B81307">
              <w:rPr>
                <w:rFonts w:hint="eastAsia"/>
                <w:color w:val="000000"/>
                <w:sz w:val="21"/>
                <w:szCs w:val="21"/>
              </w:rPr>
              <w:t xml:space="preserve">   within </w:t>
            </w:r>
            <w:proofErr w:type="gramStart"/>
            <w:r w:rsidR="00B81307">
              <w:rPr>
                <w:rFonts w:hint="eastAsia"/>
                <w:color w:val="000000"/>
                <w:sz w:val="21"/>
                <w:szCs w:val="21"/>
              </w:rPr>
              <w:t>60x60x</w:t>
            </w:r>
            <w:proofErr w:type="gramEnd"/>
            <w:r w:rsidR="00B81307">
              <w:rPr>
                <w:rFonts w:hint="eastAsia"/>
                <w:color w:val="000000"/>
                <w:sz w:val="21"/>
                <w:szCs w:val="21"/>
              </w:rPr>
              <w:t>60cm (</w:t>
            </w:r>
            <w:r w:rsidR="00FA7EEA">
              <w:rPr>
                <w:rFonts w:hint="eastAsia"/>
                <w:color w:val="000000"/>
                <w:sz w:val="21"/>
                <w:szCs w:val="21"/>
              </w:rPr>
              <w:t>each side not exceed 60cm)</w:t>
            </w:r>
          </w:p>
        </w:tc>
      </w:tr>
      <w:tr w:rsidR="000F4EB3" w:rsidRPr="000F4EB3" w:rsidTr="000F4EB3">
        <w:trPr>
          <w:trHeight w:val="405"/>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二、货物寄送限制</w:t>
            </w:r>
            <w:r w:rsidR="00FA7EEA">
              <w:rPr>
                <w:rFonts w:hint="eastAsia"/>
                <w:color w:val="000000"/>
                <w:sz w:val="21"/>
                <w:szCs w:val="21"/>
              </w:rPr>
              <w:t xml:space="preserve"> Cargo Limitation</w:t>
            </w:r>
          </w:p>
        </w:tc>
      </w:tr>
      <w:tr w:rsidR="000F4EB3" w:rsidRPr="000F4EB3" w:rsidTr="000F4EB3">
        <w:trPr>
          <w:trHeight w:val="405"/>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1.以下违禁品不能发运</w:t>
            </w:r>
            <w:r w:rsidR="00FA7EEA">
              <w:rPr>
                <w:rFonts w:hint="eastAsia"/>
                <w:color w:val="000000"/>
                <w:sz w:val="21"/>
                <w:szCs w:val="21"/>
              </w:rPr>
              <w:t xml:space="preserve"> below </w:t>
            </w:r>
            <w:r w:rsidR="00FA7EEA" w:rsidRPr="00FA7EEA">
              <w:rPr>
                <w:color w:val="000000"/>
                <w:sz w:val="21"/>
                <w:szCs w:val="21"/>
              </w:rPr>
              <w:t>contraband</w:t>
            </w:r>
            <w:r w:rsidR="00FA7EEA">
              <w:rPr>
                <w:rFonts w:hint="eastAsia"/>
                <w:color w:val="000000"/>
                <w:sz w:val="21"/>
                <w:szCs w:val="21"/>
              </w:rPr>
              <w:t xml:space="preserve"> cargo is not allowed</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酒、药品</w:t>
            </w:r>
            <w:r w:rsidR="00FA7EEA">
              <w:rPr>
                <w:rFonts w:hint="eastAsia"/>
                <w:color w:val="000000"/>
                <w:sz w:val="21"/>
                <w:szCs w:val="21"/>
              </w:rPr>
              <w:t xml:space="preserve">   </w:t>
            </w:r>
            <w:r w:rsidR="00FA7EEA">
              <w:rPr>
                <w:color w:val="000000"/>
                <w:sz w:val="21"/>
                <w:szCs w:val="21"/>
              </w:rPr>
              <w:t>Alcohol</w:t>
            </w:r>
            <w:r w:rsidR="00FA7EEA">
              <w:rPr>
                <w:rFonts w:hint="eastAsia"/>
                <w:color w:val="000000"/>
                <w:sz w:val="21"/>
                <w:szCs w:val="21"/>
              </w:rPr>
              <w:t xml:space="preserve">, </w:t>
            </w:r>
            <w:r w:rsidR="00FA7EEA">
              <w:rPr>
                <w:color w:val="000000"/>
                <w:sz w:val="21"/>
                <w:szCs w:val="21"/>
              </w:rPr>
              <w:t>pharmaceutical</w:t>
            </w:r>
            <w:r w:rsidR="00FA7EEA">
              <w:rPr>
                <w:rFonts w:hint="eastAsia"/>
                <w:color w:val="000000"/>
                <w:sz w:val="21"/>
                <w:szCs w:val="21"/>
              </w:rPr>
              <w:t xml:space="preserve"> </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琥珀和琥珀成品</w:t>
            </w:r>
            <w:r w:rsidR="00FA7EEA">
              <w:rPr>
                <w:rFonts w:hint="eastAsia"/>
                <w:color w:val="000000"/>
                <w:sz w:val="21"/>
                <w:szCs w:val="21"/>
              </w:rPr>
              <w:t xml:space="preserve">  Amber product</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动物和植物</w:t>
            </w:r>
            <w:r w:rsidR="00FA7EEA">
              <w:rPr>
                <w:rFonts w:hint="eastAsia"/>
                <w:color w:val="000000"/>
                <w:sz w:val="21"/>
                <w:szCs w:val="21"/>
              </w:rPr>
              <w:t xml:space="preserve">   Animal and plant</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出生证明</w:t>
            </w:r>
            <w:r w:rsidR="00FA7EEA">
              <w:rPr>
                <w:rFonts w:hint="eastAsia"/>
                <w:color w:val="000000"/>
                <w:sz w:val="21"/>
                <w:szCs w:val="21"/>
              </w:rPr>
              <w:t xml:space="preserve">   Birth certificate</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贵金属，宝石和珠宝</w:t>
            </w:r>
            <w:r w:rsidR="00FA7EEA">
              <w:rPr>
                <w:rFonts w:hint="eastAsia"/>
                <w:color w:val="000000"/>
                <w:sz w:val="21"/>
                <w:szCs w:val="21"/>
              </w:rPr>
              <w:t xml:space="preserve">   Precious metals, </w:t>
            </w:r>
            <w:r w:rsidR="00FA7EEA" w:rsidRPr="00FA7EEA">
              <w:rPr>
                <w:color w:val="000000"/>
                <w:sz w:val="21"/>
                <w:szCs w:val="21"/>
              </w:rPr>
              <w:t>gemstone</w:t>
            </w:r>
            <w:r w:rsidR="00FA7EEA">
              <w:rPr>
                <w:rFonts w:hint="eastAsia"/>
                <w:color w:val="000000"/>
                <w:sz w:val="21"/>
                <w:szCs w:val="21"/>
              </w:rPr>
              <w:t xml:space="preserve"> and </w:t>
            </w:r>
            <w:r w:rsidR="00FA7EEA">
              <w:rPr>
                <w:color w:val="000000"/>
                <w:sz w:val="21"/>
                <w:szCs w:val="21"/>
              </w:rPr>
              <w:t>jewelry</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现金及现金等价物</w:t>
            </w:r>
            <w:r w:rsidR="00FA7EEA">
              <w:rPr>
                <w:rFonts w:hint="eastAsia"/>
                <w:color w:val="000000"/>
                <w:sz w:val="21"/>
                <w:szCs w:val="21"/>
              </w:rPr>
              <w:t xml:space="preserve">   Cash and cash equivalents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鱼子酱</w:t>
            </w:r>
            <w:r w:rsidR="00FA7EEA">
              <w:rPr>
                <w:rFonts w:hint="eastAsia"/>
                <w:color w:val="000000"/>
                <w:sz w:val="21"/>
                <w:szCs w:val="21"/>
              </w:rPr>
              <w:t xml:space="preserve">   </w:t>
            </w:r>
            <w:r w:rsidR="00FA7EEA" w:rsidRPr="00FA7EEA">
              <w:rPr>
                <w:color w:val="000000"/>
                <w:sz w:val="21"/>
                <w:szCs w:val="21"/>
              </w:rPr>
              <w:t>Caviar</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压缩气体和液化气体</w:t>
            </w:r>
            <w:r w:rsidR="00FA7EEA">
              <w:rPr>
                <w:rFonts w:hint="eastAsia"/>
                <w:color w:val="000000"/>
                <w:sz w:val="21"/>
                <w:szCs w:val="21"/>
              </w:rPr>
              <w:t xml:space="preserve">  Compressed gas and </w:t>
            </w:r>
            <w:r w:rsidR="00FA7EEA">
              <w:rPr>
                <w:color w:val="000000"/>
                <w:sz w:val="21"/>
                <w:szCs w:val="21"/>
              </w:rPr>
              <w:t>liquefied</w:t>
            </w:r>
            <w:r w:rsidR="00FA7EEA">
              <w:rPr>
                <w:rFonts w:hint="eastAsia"/>
                <w:color w:val="000000"/>
                <w:sz w:val="21"/>
                <w:szCs w:val="21"/>
              </w:rPr>
              <w:t xml:space="preserve"> gas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腐蚀性物质，洗涤剂，化肥</w:t>
            </w:r>
            <w:r w:rsidR="00FA7EEA">
              <w:rPr>
                <w:rFonts w:hint="eastAsia"/>
                <w:color w:val="000000"/>
                <w:sz w:val="21"/>
                <w:szCs w:val="21"/>
              </w:rPr>
              <w:t xml:space="preserve">  Corrosive substances, detergents, fertilizers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干冰和液氮</w:t>
            </w:r>
            <w:r w:rsidR="00FA7EEA">
              <w:rPr>
                <w:rFonts w:hint="eastAsia"/>
                <w:color w:val="000000"/>
                <w:sz w:val="21"/>
                <w:szCs w:val="21"/>
              </w:rPr>
              <w:t xml:space="preserve">  Dry-ice and Liquid-nitrogen</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爆炸物，枪支及其零部件和弹药</w:t>
            </w:r>
            <w:r w:rsidR="00FA7EEA">
              <w:rPr>
                <w:rFonts w:hint="eastAsia"/>
                <w:color w:val="000000"/>
                <w:sz w:val="21"/>
                <w:szCs w:val="21"/>
              </w:rPr>
              <w:t xml:space="preserve">   Explosives, firearms and parts, </w:t>
            </w:r>
            <w:r w:rsidR="00BA6446">
              <w:rPr>
                <w:rFonts w:hint="eastAsia"/>
                <w:color w:val="000000"/>
                <w:sz w:val="21"/>
                <w:szCs w:val="21"/>
              </w:rPr>
              <w:t>ammunition</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食品</w:t>
            </w:r>
            <w:r w:rsidR="00BA6446">
              <w:rPr>
                <w:rFonts w:hint="eastAsia"/>
                <w:color w:val="000000"/>
                <w:sz w:val="21"/>
                <w:szCs w:val="21"/>
              </w:rPr>
              <w:t xml:space="preserve">   foodstuff</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裘皮</w:t>
            </w:r>
            <w:r w:rsidR="00BA6446">
              <w:rPr>
                <w:rFonts w:hint="eastAsia"/>
                <w:color w:val="000000"/>
                <w:sz w:val="21"/>
                <w:szCs w:val="21"/>
              </w:rPr>
              <w:t xml:space="preserve">   Furs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lastRenderedPageBreak/>
              <w:t>人类遗骸（包括骨灰）</w:t>
            </w:r>
            <w:r w:rsidR="00BA6446">
              <w:rPr>
                <w:rFonts w:hint="eastAsia"/>
                <w:color w:val="000000"/>
                <w:sz w:val="21"/>
                <w:szCs w:val="21"/>
              </w:rPr>
              <w:t xml:space="preserve">  Human remains (include bone ash)</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内燃机</w:t>
            </w:r>
            <w:r w:rsidR="00BA6446">
              <w:rPr>
                <w:rFonts w:hint="eastAsia"/>
                <w:color w:val="000000"/>
                <w:sz w:val="21"/>
                <w:szCs w:val="21"/>
              </w:rPr>
              <w:t xml:space="preserve">   Combustion engine</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磁铁</w:t>
            </w:r>
            <w:r w:rsidR="00BA6446">
              <w:rPr>
                <w:rFonts w:hint="eastAsia"/>
                <w:color w:val="000000"/>
                <w:sz w:val="21"/>
                <w:szCs w:val="21"/>
              </w:rPr>
              <w:t xml:space="preserve">    Magnets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火柴、打火机，以及相关配件</w:t>
            </w:r>
            <w:r w:rsidR="00BA6446">
              <w:rPr>
                <w:rFonts w:hint="eastAsia"/>
                <w:color w:val="000000"/>
                <w:sz w:val="21"/>
                <w:szCs w:val="21"/>
              </w:rPr>
              <w:t xml:space="preserve">   Matches, lighters and accessories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水银填充的温度计和气压计</w:t>
            </w:r>
            <w:r w:rsidR="00BA6446">
              <w:rPr>
                <w:rFonts w:hint="eastAsia"/>
                <w:color w:val="000000"/>
                <w:sz w:val="21"/>
                <w:szCs w:val="21"/>
              </w:rPr>
              <w:t xml:space="preserve">   </w:t>
            </w:r>
            <w:r w:rsidR="0002082B">
              <w:rPr>
                <w:rFonts w:hint="eastAsia"/>
                <w:color w:val="000000"/>
                <w:sz w:val="21"/>
                <w:szCs w:val="21"/>
              </w:rPr>
              <w:t>Mercury filled thermometers and barometers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2082B">
            <w:pPr>
              <w:jc w:val="both"/>
              <w:rPr>
                <w:color w:val="000000"/>
                <w:sz w:val="21"/>
                <w:szCs w:val="21"/>
              </w:rPr>
            </w:pPr>
            <w:r w:rsidRPr="000F4EB3">
              <w:rPr>
                <w:rFonts w:hint="eastAsia"/>
                <w:color w:val="000000"/>
                <w:sz w:val="21"/>
                <w:szCs w:val="21"/>
              </w:rPr>
              <w:t>银行本票、旅行支票</w:t>
            </w:r>
            <w:r w:rsidR="0002082B">
              <w:rPr>
                <w:rFonts w:hint="eastAsia"/>
                <w:color w:val="000000"/>
                <w:sz w:val="21"/>
                <w:szCs w:val="21"/>
              </w:rPr>
              <w:t xml:space="preserve">   </w:t>
            </w:r>
            <w:r w:rsidR="0002082B">
              <w:rPr>
                <w:color w:val="000000"/>
                <w:sz w:val="21"/>
                <w:szCs w:val="21"/>
              </w:rPr>
              <w:t>Cashier</w:t>
            </w:r>
            <w:proofErr w:type="gramStart"/>
            <w:r w:rsidR="0002082B">
              <w:rPr>
                <w:color w:val="000000"/>
                <w:sz w:val="21"/>
                <w:szCs w:val="21"/>
              </w:rPr>
              <w:t>’</w:t>
            </w:r>
            <w:proofErr w:type="gramEnd"/>
            <w:r w:rsidR="0002082B">
              <w:rPr>
                <w:color w:val="000000"/>
                <w:sz w:val="21"/>
                <w:szCs w:val="21"/>
              </w:rPr>
              <w:t>s</w:t>
            </w:r>
            <w:r w:rsidR="0002082B">
              <w:rPr>
                <w:rFonts w:hint="eastAsia"/>
                <w:color w:val="000000"/>
                <w:sz w:val="21"/>
                <w:szCs w:val="21"/>
              </w:rPr>
              <w:t xml:space="preserve"> check and traveler</w:t>
            </w:r>
            <w:proofErr w:type="gramStart"/>
            <w:r w:rsidR="0002082B">
              <w:rPr>
                <w:color w:val="000000"/>
                <w:sz w:val="21"/>
                <w:szCs w:val="21"/>
              </w:rPr>
              <w:t>’</w:t>
            </w:r>
            <w:proofErr w:type="gramEnd"/>
            <w:r w:rsidR="0002082B">
              <w:rPr>
                <w:rFonts w:hint="eastAsia"/>
                <w:color w:val="000000"/>
                <w:sz w:val="21"/>
                <w:szCs w:val="21"/>
              </w:rPr>
              <w:t>s check</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油漆</w:t>
            </w:r>
            <w:r w:rsidR="0002082B">
              <w:rPr>
                <w:rFonts w:hint="eastAsia"/>
                <w:color w:val="000000"/>
                <w:sz w:val="21"/>
                <w:szCs w:val="21"/>
              </w:rPr>
              <w:t xml:space="preserve">    Paint</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844F12" w:rsidRDefault="000F4EB3" w:rsidP="000F4EB3">
            <w:pPr>
              <w:jc w:val="both"/>
              <w:rPr>
                <w:rFonts w:hint="eastAsia"/>
                <w:color w:val="000000"/>
                <w:sz w:val="21"/>
                <w:szCs w:val="21"/>
              </w:rPr>
            </w:pPr>
            <w:r w:rsidRPr="000F4EB3">
              <w:rPr>
                <w:rFonts w:hint="eastAsia"/>
                <w:color w:val="000000"/>
                <w:sz w:val="21"/>
                <w:szCs w:val="21"/>
              </w:rPr>
              <w:t>所有类型的身份证件、护照及其类似物品</w:t>
            </w:r>
            <w:r w:rsidR="0002082B">
              <w:rPr>
                <w:rFonts w:hint="eastAsia"/>
                <w:color w:val="000000"/>
                <w:sz w:val="21"/>
                <w:szCs w:val="21"/>
              </w:rPr>
              <w:t xml:space="preserve">  all types of identify document, passports and </w:t>
            </w:r>
          </w:p>
          <w:p w:rsidR="000F4EB3" w:rsidRPr="000F4EB3" w:rsidRDefault="0002082B" w:rsidP="000F4EB3">
            <w:pPr>
              <w:jc w:val="both"/>
              <w:rPr>
                <w:color w:val="000000"/>
                <w:sz w:val="21"/>
                <w:szCs w:val="21"/>
              </w:rPr>
            </w:pPr>
            <w:proofErr w:type="gramStart"/>
            <w:r>
              <w:rPr>
                <w:color w:val="000000"/>
                <w:sz w:val="21"/>
                <w:szCs w:val="21"/>
              </w:rPr>
              <w:t>similar</w:t>
            </w:r>
            <w:proofErr w:type="gramEnd"/>
            <w:r>
              <w:rPr>
                <w:rFonts w:hint="eastAsia"/>
                <w:color w:val="000000"/>
                <w:sz w:val="21"/>
                <w:szCs w:val="21"/>
              </w:rPr>
              <w:t xml:space="preserve"> items</w:t>
            </w:r>
            <w:r w:rsidR="00844F12">
              <w:rPr>
                <w:rFonts w:hint="eastAsia"/>
                <w:color w:val="000000"/>
                <w:sz w:val="21"/>
                <w:szCs w:val="21"/>
              </w:rPr>
              <w:t>.</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艺术作品</w:t>
            </w:r>
            <w:r w:rsidR="0002082B">
              <w:rPr>
                <w:rFonts w:hint="eastAsia"/>
                <w:color w:val="000000"/>
                <w:sz w:val="21"/>
                <w:szCs w:val="21"/>
              </w:rPr>
              <w:t xml:space="preserve">  Works of art</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毒药</w:t>
            </w:r>
            <w:r w:rsidR="0002082B">
              <w:rPr>
                <w:rFonts w:hint="eastAsia"/>
                <w:color w:val="000000"/>
                <w:sz w:val="21"/>
                <w:szCs w:val="21"/>
              </w:rPr>
              <w:t xml:space="preserve">   Poisonous substance</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色情物品</w:t>
            </w:r>
            <w:r w:rsidR="0002082B">
              <w:rPr>
                <w:rFonts w:hint="eastAsia"/>
                <w:color w:val="000000"/>
                <w:sz w:val="21"/>
                <w:szCs w:val="21"/>
              </w:rPr>
              <w:t xml:space="preserve">  P</w:t>
            </w:r>
            <w:r w:rsidR="00844F12">
              <w:rPr>
                <w:rFonts w:hint="eastAsia"/>
                <w:color w:val="000000"/>
                <w:sz w:val="21"/>
                <w:szCs w:val="21"/>
              </w:rPr>
              <w:t>ornography</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放射性物质</w:t>
            </w:r>
            <w:r w:rsidR="00844F12">
              <w:rPr>
                <w:rFonts w:hint="eastAsia"/>
                <w:color w:val="000000"/>
                <w:sz w:val="21"/>
                <w:szCs w:val="21"/>
              </w:rPr>
              <w:t xml:space="preserve">   </w:t>
            </w:r>
            <w:r w:rsidR="00844F12">
              <w:rPr>
                <w:color w:val="000000"/>
                <w:sz w:val="21"/>
                <w:szCs w:val="21"/>
              </w:rPr>
              <w:t>Radioactive</w:t>
            </w:r>
            <w:r w:rsidR="00844F12">
              <w:rPr>
                <w:rFonts w:hint="eastAsia"/>
                <w:color w:val="000000"/>
                <w:sz w:val="21"/>
                <w:szCs w:val="21"/>
              </w:rPr>
              <w:t xml:space="preserve"> material</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运送到军事基地或监狱的包裹</w:t>
            </w:r>
            <w:r w:rsidR="00844F12">
              <w:rPr>
                <w:rFonts w:hint="eastAsia"/>
                <w:color w:val="000000"/>
                <w:sz w:val="21"/>
                <w:szCs w:val="21"/>
              </w:rPr>
              <w:t xml:space="preserve">  The parcel to the military base or prison</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喷雾剂、化工和类似的化学物品</w:t>
            </w:r>
            <w:r w:rsidR="00844F12">
              <w:rPr>
                <w:rFonts w:hint="eastAsia"/>
                <w:color w:val="000000"/>
                <w:sz w:val="21"/>
                <w:szCs w:val="21"/>
              </w:rPr>
              <w:t xml:space="preserve">  Spray, chemical and similar chemicals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烈酒</w:t>
            </w:r>
            <w:r w:rsidR="00844F12">
              <w:rPr>
                <w:rFonts w:hint="eastAsia"/>
                <w:color w:val="000000"/>
                <w:sz w:val="21"/>
                <w:szCs w:val="21"/>
              </w:rPr>
              <w:t xml:space="preserve">    Hard liquor</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不明液体</w:t>
            </w:r>
            <w:r w:rsidR="00844F12">
              <w:rPr>
                <w:rFonts w:hint="eastAsia"/>
                <w:color w:val="000000"/>
                <w:sz w:val="21"/>
                <w:szCs w:val="21"/>
              </w:rPr>
              <w:t xml:space="preserve">   Unknown liquid</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禁止频率的无线电设备</w:t>
            </w:r>
            <w:r w:rsidR="00844F12">
              <w:rPr>
                <w:rFonts w:hint="eastAsia"/>
                <w:color w:val="000000"/>
                <w:sz w:val="21"/>
                <w:szCs w:val="21"/>
              </w:rPr>
              <w:t xml:space="preserve">   Ban on frequency of radio equipment</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未知的电子产品</w:t>
            </w:r>
            <w:r w:rsidR="00844F12">
              <w:rPr>
                <w:rFonts w:hint="eastAsia"/>
                <w:color w:val="000000"/>
                <w:sz w:val="21"/>
                <w:szCs w:val="21"/>
              </w:rPr>
              <w:t xml:space="preserve">   Unknown electronic products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650B66" w:rsidP="000F4EB3">
            <w:pPr>
              <w:jc w:val="both"/>
              <w:rPr>
                <w:color w:val="000000"/>
                <w:sz w:val="21"/>
                <w:szCs w:val="21"/>
              </w:rPr>
            </w:pPr>
            <w:r>
              <w:rPr>
                <w:rFonts w:hint="eastAsia"/>
                <w:color w:val="000000"/>
                <w:sz w:val="21"/>
                <w:szCs w:val="21"/>
              </w:rPr>
              <w:t>2</w:t>
            </w:r>
            <w:r w:rsidR="000F4EB3" w:rsidRPr="000F4EB3">
              <w:rPr>
                <w:rFonts w:hint="eastAsia"/>
                <w:color w:val="000000"/>
                <w:sz w:val="21"/>
                <w:szCs w:val="21"/>
              </w:rPr>
              <w:t>. 电池寄送限制：</w:t>
            </w:r>
            <w:r w:rsidR="00844F12">
              <w:rPr>
                <w:rFonts w:hint="eastAsia"/>
                <w:color w:val="000000"/>
                <w:sz w:val="21"/>
                <w:szCs w:val="21"/>
              </w:rPr>
              <w:t>Battery limitation</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Default="000F4EB3" w:rsidP="000F4EB3">
            <w:pPr>
              <w:jc w:val="both"/>
              <w:rPr>
                <w:color w:val="000000"/>
                <w:sz w:val="21"/>
                <w:szCs w:val="21"/>
              </w:rPr>
            </w:pPr>
            <w:r w:rsidRPr="000F4EB3">
              <w:rPr>
                <w:rFonts w:hint="eastAsia"/>
                <w:color w:val="000000"/>
                <w:sz w:val="21"/>
                <w:szCs w:val="21"/>
              </w:rPr>
              <w:t xml:space="preserve">不能寄送电子产品如手机、平板电脑等带电池的物品，或纯电池（含钮扣电池）。 </w:t>
            </w:r>
          </w:p>
          <w:p w:rsidR="00844F12" w:rsidRDefault="00844F12" w:rsidP="000F4EB3">
            <w:pPr>
              <w:jc w:val="both"/>
              <w:rPr>
                <w:rFonts w:hint="eastAsia"/>
                <w:color w:val="000000"/>
                <w:sz w:val="21"/>
                <w:szCs w:val="21"/>
              </w:rPr>
            </w:pPr>
            <w:r>
              <w:rPr>
                <w:color w:val="000000"/>
                <w:sz w:val="21"/>
                <w:szCs w:val="21"/>
              </w:rPr>
              <w:t>Elect</w:t>
            </w:r>
            <w:r>
              <w:rPr>
                <w:rFonts w:hint="eastAsia"/>
                <w:color w:val="000000"/>
                <w:sz w:val="21"/>
                <w:szCs w:val="21"/>
              </w:rPr>
              <w:t>r</w:t>
            </w:r>
            <w:r>
              <w:rPr>
                <w:color w:val="000000"/>
                <w:sz w:val="21"/>
                <w:szCs w:val="21"/>
              </w:rPr>
              <w:t xml:space="preserve">onic </w:t>
            </w:r>
            <w:r>
              <w:rPr>
                <w:rFonts w:hint="eastAsia"/>
                <w:color w:val="000000"/>
                <w:sz w:val="21"/>
                <w:szCs w:val="21"/>
              </w:rPr>
              <w:t xml:space="preserve">product is not allowed, such as cell phone, tablet computer, and so on which </w:t>
            </w:r>
          </w:p>
          <w:p w:rsidR="00650B66" w:rsidRPr="000F4EB3" w:rsidRDefault="00844F12" w:rsidP="000F4EB3">
            <w:pPr>
              <w:jc w:val="both"/>
              <w:rPr>
                <w:color w:val="000000"/>
                <w:sz w:val="21"/>
                <w:szCs w:val="21"/>
              </w:rPr>
            </w:pPr>
            <w:r>
              <w:rPr>
                <w:rFonts w:hint="eastAsia"/>
                <w:color w:val="000000"/>
                <w:sz w:val="21"/>
                <w:szCs w:val="21"/>
              </w:rPr>
              <w:t>contains battery, or battery (include button cell)</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三、常见安检退回物品</w:t>
            </w:r>
            <w:r w:rsidR="00844F12">
              <w:rPr>
                <w:rFonts w:hint="eastAsia"/>
                <w:color w:val="000000"/>
                <w:sz w:val="21"/>
                <w:szCs w:val="21"/>
              </w:rPr>
              <w:t xml:space="preserve">  </w:t>
            </w:r>
            <w:r w:rsidR="00A704BD">
              <w:rPr>
                <w:rFonts w:hint="eastAsia"/>
                <w:color w:val="000000"/>
                <w:sz w:val="21"/>
                <w:szCs w:val="21"/>
              </w:rPr>
              <w:t>Common reject items by security check</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043E3" w:rsidP="000F4EB3">
            <w:pPr>
              <w:jc w:val="both"/>
              <w:rPr>
                <w:color w:val="000000"/>
                <w:sz w:val="21"/>
                <w:szCs w:val="21"/>
              </w:rPr>
            </w:pPr>
            <w:hyperlink r:id="rId11" w:history="1">
              <w:r w:rsidR="000F4EB3" w:rsidRPr="000F4EB3">
                <w:rPr>
                  <w:rFonts w:hint="eastAsia"/>
                  <w:color w:val="000000"/>
                  <w:sz w:val="21"/>
                  <w:szCs w:val="21"/>
                </w:rPr>
                <w:t>1. 航空货运安检常见退回物品及退回原因说明</w:t>
              </w:r>
            </w:hyperlink>
            <w:r w:rsidR="00A704BD">
              <w:rPr>
                <w:rFonts w:hint="eastAsia"/>
                <w:color w:val="000000"/>
                <w:sz w:val="21"/>
                <w:szCs w:val="21"/>
              </w:rPr>
              <w:t xml:space="preserve">  </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2．以下类别物品均是最近邮局安检肯定不能过的物品</w:t>
            </w:r>
            <w:r w:rsidR="00A704BD">
              <w:rPr>
                <w:rFonts w:hint="eastAsia"/>
                <w:color w:val="000000"/>
                <w:sz w:val="21"/>
                <w:szCs w:val="21"/>
              </w:rPr>
              <w:t xml:space="preserve"> </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(1)食品：包括茶叶、方便面等</w:t>
            </w:r>
            <w:r w:rsidR="00A704BD">
              <w:rPr>
                <w:rFonts w:hint="eastAsia"/>
                <w:color w:val="000000"/>
                <w:sz w:val="21"/>
                <w:szCs w:val="21"/>
              </w:rPr>
              <w:t xml:space="preserve">  Foodstuff: including teas and instant </w:t>
            </w:r>
            <w:r w:rsidR="00A704BD">
              <w:rPr>
                <w:color w:val="000000"/>
                <w:sz w:val="21"/>
                <w:szCs w:val="21"/>
              </w:rPr>
              <w:t>noodles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Default="000F4EB3" w:rsidP="000F4EB3">
            <w:pPr>
              <w:jc w:val="both"/>
              <w:rPr>
                <w:rFonts w:hint="eastAsia"/>
                <w:color w:val="000000"/>
                <w:sz w:val="21"/>
                <w:szCs w:val="21"/>
              </w:rPr>
            </w:pPr>
            <w:r w:rsidRPr="000F4EB3">
              <w:rPr>
                <w:rFonts w:hint="eastAsia"/>
                <w:color w:val="000000"/>
                <w:sz w:val="21"/>
                <w:szCs w:val="21"/>
              </w:rPr>
              <w:t>(2)化妆品：无论粉饼、油、口红、睫毛膏，只要是化妆品都不能过</w:t>
            </w:r>
          </w:p>
          <w:p w:rsidR="00A704BD" w:rsidRPr="000F4EB3" w:rsidRDefault="00A704BD" w:rsidP="000F4EB3">
            <w:pPr>
              <w:jc w:val="both"/>
              <w:rPr>
                <w:color w:val="000000"/>
                <w:sz w:val="21"/>
                <w:szCs w:val="21"/>
              </w:rPr>
            </w:pPr>
            <w:r>
              <w:rPr>
                <w:color w:val="000000"/>
                <w:sz w:val="21"/>
                <w:szCs w:val="21"/>
              </w:rPr>
              <w:t>Cosmetics</w:t>
            </w:r>
            <w:r>
              <w:rPr>
                <w:rFonts w:hint="eastAsia"/>
                <w:color w:val="000000"/>
                <w:sz w:val="21"/>
                <w:szCs w:val="21"/>
              </w:rPr>
              <w:t>: whatever cosmetics is rejected</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(3)药品：所有药品</w:t>
            </w:r>
            <w:r w:rsidR="00A704BD">
              <w:rPr>
                <w:rFonts w:hint="eastAsia"/>
                <w:color w:val="000000"/>
                <w:sz w:val="21"/>
                <w:szCs w:val="21"/>
              </w:rPr>
              <w:t xml:space="preserve">  </w:t>
            </w:r>
            <w:r w:rsidR="00A704BD">
              <w:rPr>
                <w:color w:val="000000"/>
                <w:sz w:val="21"/>
                <w:szCs w:val="21"/>
              </w:rPr>
              <w:t>Pharmaceuticals</w:t>
            </w:r>
            <w:r w:rsidR="00A704BD">
              <w:rPr>
                <w:rFonts w:hint="eastAsia"/>
                <w:color w:val="000000"/>
                <w:sz w:val="21"/>
                <w:szCs w:val="21"/>
              </w:rPr>
              <w:t>: all types of pharmaceuticals</w:t>
            </w:r>
          </w:p>
        </w:tc>
      </w:tr>
      <w:tr w:rsidR="000F4EB3" w:rsidRPr="000F4EB3" w:rsidTr="000F4EB3">
        <w:trPr>
          <w:trHeight w:val="510"/>
        </w:trPr>
        <w:tc>
          <w:tcPr>
            <w:tcW w:w="26910" w:type="dxa"/>
            <w:tcBorders>
              <w:top w:val="nil"/>
              <w:left w:val="nil"/>
              <w:bottom w:val="nil"/>
              <w:right w:val="nil"/>
            </w:tcBorders>
            <w:shd w:val="clear" w:color="auto" w:fill="auto"/>
            <w:noWrap/>
            <w:vAlign w:val="center"/>
            <w:hideMark/>
          </w:tcPr>
          <w:p w:rsidR="00650B66" w:rsidRDefault="000F4EB3" w:rsidP="000F4EB3">
            <w:pPr>
              <w:jc w:val="both"/>
              <w:rPr>
                <w:color w:val="000000"/>
                <w:sz w:val="21"/>
                <w:szCs w:val="21"/>
              </w:rPr>
            </w:pPr>
            <w:r w:rsidRPr="000F4EB3">
              <w:rPr>
                <w:rFonts w:hint="eastAsia"/>
                <w:color w:val="000000"/>
                <w:sz w:val="21"/>
                <w:szCs w:val="21"/>
              </w:rPr>
              <w:t>(4)电子产品：含U盘、USB Hub、充电器、充电宝、电机、带电池（含钮扣电池）</w:t>
            </w:r>
            <w:r w:rsidR="00650B66">
              <w:rPr>
                <w:rFonts w:hint="eastAsia"/>
                <w:color w:val="000000"/>
                <w:sz w:val="21"/>
                <w:szCs w:val="21"/>
              </w:rPr>
              <w:t>、</w:t>
            </w:r>
          </w:p>
          <w:p w:rsidR="000F4EB3" w:rsidRDefault="000F4EB3" w:rsidP="00650B66">
            <w:pPr>
              <w:ind w:firstLineChars="150" w:firstLine="315"/>
              <w:jc w:val="both"/>
              <w:rPr>
                <w:rFonts w:hint="eastAsia"/>
                <w:color w:val="000000"/>
                <w:sz w:val="21"/>
                <w:szCs w:val="21"/>
              </w:rPr>
            </w:pPr>
            <w:r w:rsidRPr="000F4EB3">
              <w:rPr>
                <w:rFonts w:hint="eastAsia"/>
                <w:color w:val="000000"/>
                <w:sz w:val="21"/>
                <w:szCs w:val="21"/>
              </w:rPr>
              <w:t>电子产品（电子手表如未海关抽检到可过）</w:t>
            </w:r>
          </w:p>
          <w:p w:rsidR="00A704BD" w:rsidRDefault="00A704BD" w:rsidP="00650B66">
            <w:pPr>
              <w:ind w:firstLineChars="150" w:firstLine="315"/>
              <w:jc w:val="both"/>
              <w:rPr>
                <w:rFonts w:hint="eastAsia"/>
                <w:color w:val="000000"/>
                <w:sz w:val="21"/>
                <w:szCs w:val="21"/>
              </w:rPr>
            </w:pPr>
            <w:r>
              <w:rPr>
                <w:rFonts w:hint="eastAsia"/>
                <w:color w:val="000000"/>
                <w:sz w:val="21"/>
                <w:szCs w:val="21"/>
              </w:rPr>
              <w:t>Electronics products: including USB, USB Hub, battery charge, Mobile charge bank</w:t>
            </w:r>
          </w:p>
          <w:p w:rsidR="00A704BD" w:rsidRPr="000F4EB3" w:rsidRDefault="00A704BD" w:rsidP="00650B66">
            <w:pPr>
              <w:ind w:firstLineChars="150" w:firstLine="315"/>
              <w:jc w:val="both"/>
              <w:rPr>
                <w:color w:val="000000"/>
                <w:sz w:val="21"/>
                <w:szCs w:val="21"/>
              </w:rPr>
            </w:pPr>
            <w:r>
              <w:rPr>
                <w:color w:val="000000"/>
                <w:sz w:val="21"/>
                <w:szCs w:val="21"/>
              </w:rPr>
              <w:t>E</w:t>
            </w:r>
            <w:r>
              <w:rPr>
                <w:rFonts w:hint="eastAsia"/>
                <w:color w:val="000000"/>
                <w:sz w:val="21"/>
                <w:szCs w:val="21"/>
              </w:rPr>
              <w:t>lectric motor, battery (</w:t>
            </w:r>
            <w:r>
              <w:rPr>
                <w:color w:val="000000"/>
                <w:sz w:val="21"/>
                <w:szCs w:val="21"/>
              </w:rPr>
              <w:t>include</w:t>
            </w:r>
            <w:r>
              <w:rPr>
                <w:rFonts w:hint="eastAsia"/>
                <w:color w:val="000000"/>
                <w:sz w:val="21"/>
                <w:szCs w:val="21"/>
              </w:rPr>
              <w:t xml:space="preserve"> </w:t>
            </w:r>
            <w:r w:rsidR="0053200B">
              <w:rPr>
                <w:rFonts w:hint="eastAsia"/>
                <w:color w:val="000000"/>
                <w:sz w:val="21"/>
                <w:szCs w:val="21"/>
              </w:rPr>
              <w:t>button cell)</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(5)所有刀具等：含管制刀具、血刺等</w:t>
            </w:r>
            <w:r w:rsidR="0053200B">
              <w:rPr>
                <w:rFonts w:hint="eastAsia"/>
                <w:color w:val="000000"/>
                <w:sz w:val="21"/>
                <w:szCs w:val="21"/>
              </w:rPr>
              <w:t xml:space="preserve">  All types of cutting tools</w:t>
            </w: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650B66" w:rsidRPr="000F4EB3" w:rsidRDefault="000F4EB3" w:rsidP="000F4EB3">
            <w:pPr>
              <w:jc w:val="both"/>
              <w:rPr>
                <w:color w:val="000000"/>
                <w:sz w:val="21"/>
                <w:szCs w:val="21"/>
              </w:rPr>
            </w:pPr>
            <w:r w:rsidRPr="000F4EB3">
              <w:rPr>
                <w:rFonts w:hint="eastAsia"/>
                <w:color w:val="000000"/>
                <w:sz w:val="21"/>
                <w:szCs w:val="21"/>
              </w:rPr>
              <w:t>(6)其他发现不能过的：</w:t>
            </w:r>
            <w:r w:rsidR="0053200B">
              <w:rPr>
                <w:rFonts w:hint="eastAsia"/>
                <w:color w:val="000000"/>
                <w:sz w:val="21"/>
                <w:szCs w:val="21"/>
              </w:rPr>
              <w:t>Others</w:t>
            </w:r>
          </w:p>
        </w:tc>
      </w:tr>
      <w:tr w:rsidR="000F4EB3" w:rsidRPr="000F4EB3" w:rsidTr="000F4EB3">
        <w:trPr>
          <w:trHeight w:val="765"/>
        </w:trPr>
        <w:tc>
          <w:tcPr>
            <w:tcW w:w="26910" w:type="dxa"/>
            <w:tcBorders>
              <w:top w:val="nil"/>
              <w:left w:val="nil"/>
              <w:bottom w:val="nil"/>
              <w:right w:val="nil"/>
            </w:tcBorders>
            <w:shd w:val="clear" w:color="auto" w:fill="auto"/>
            <w:noWrap/>
            <w:vAlign w:val="center"/>
            <w:hideMark/>
          </w:tcPr>
          <w:p w:rsidR="00650B66" w:rsidRDefault="000F4EB3" w:rsidP="000F4EB3">
            <w:pPr>
              <w:jc w:val="both"/>
              <w:rPr>
                <w:color w:val="000000"/>
                <w:sz w:val="21"/>
                <w:szCs w:val="21"/>
              </w:rPr>
            </w:pPr>
            <w:r w:rsidRPr="000F4EB3">
              <w:rPr>
                <w:rFonts w:hint="eastAsia"/>
                <w:color w:val="000000"/>
                <w:sz w:val="21"/>
                <w:szCs w:val="21"/>
              </w:rPr>
              <w:t>赌场筹码、</w:t>
            </w:r>
            <w:proofErr w:type="gramStart"/>
            <w:r w:rsidRPr="000F4EB3">
              <w:rPr>
                <w:rFonts w:hint="eastAsia"/>
                <w:color w:val="000000"/>
                <w:sz w:val="21"/>
                <w:szCs w:val="21"/>
              </w:rPr>
              <w:t>万磁火柴</w:t>
            </w:r>
            <w:proofErr w:type="gramEnd"/>
            <w:r w:rsidRPr="000F4EB3">
              <w:rPr>
                <w:rFonts w:hint="eastAsia"/>
                <w:color w:val="000000"/>
                <w:sz w:val="21"/>
                <w:szCs w:val="21"/>
              </w:rPr>
              <w:t>、键盘清洁泥、3D镜片（安检呈现带放射性）、带灯的眼镜、</w:t>
            </w:r>
            <w:proofErr w:type="gramStart"/>
            <w:r w:rsidRPr="000F4EB3">
              <w:rPr>
                <w:rFonts w:hint="eastAsia"/>
                <w:color w:val="000000"/>
                <w:sz w:val="21"/>
                <w:szCs w:val="21"/>
              </w:rPr>
              <w:t>熨</w:t>
            </w:r>
            <w:proofErr w:type="gramEnd"/>
            <w:r w:rsidRPr="000F4EB3">
              <w:rPr>
                <w:rFonts w:hint="eastAsia"/>
                <w:color w:val="000000"/>
                <w:sz w:val="21"/>
                <w:szCs w:val="21"/>
              </w:rPr>
              <w:t>头棒（内含锂电池）、</w:t>
            </w:r>
          </w:p>
          <w:p w:rsidR="00650B66" w:rsidRDefault="000F4EB3" w:rsidP="000F4EB3">
            <w:pPr>
              <w:jc w:val="both"/>
              <w:rPr>
                <w:color w:val="000000"/>
                <w:sz w:val="21"/>
                <w:szCs w:val="21"/>
              </w:rPr>
            </w:pPr>
            <w:r w:rsidRPr="000F4EB3">
              <w:rPr>
                <w:rFonts w:hint="eastAsia"/>
                <w:color w:val="000000"/>
                <w:sz w:val="21"/>
                <w:szCs w:val="21"/>
              </w:rPr>
              <w:t>红外线仪、带电池望远镜或镜片太厚打不透、同包装内含粘胶或数量过多成盒装的水钻、手机贴、指甲贴、</w:t>
            </w:r>
          </w:p>
          <w:p w:rsidR="000F4EB3" w:rsidRDefault="000F4EB3" w:rsidP="000F4EB3">
            <w:pPr>
              <w:jc w:val="both"/>
              <w:rPr>
                <w:color w:val="000000"/>
                <w:sz w:val="21"/>
                <w:szCs w:val="21"/>
              </w:rPr>
            </w:pPr>
            <w:r w:rsidRPr="000F4EB3">
              <w:rPr>
                <w:rFonts w:hint="eastAsia"/>
                <w:color w:val="000000"/>
                <w:sz w:val="21"/>
                <w:szCs w:val="21"/>
              </w:rPr>
              <w:t>灯泡等、一包内多个或含电池的灯泡、LED灯等，带电池可不接电使用的灯等</w:t>
            </w:r>
          </w:p>
          <w:p w:rsidR="00650B66" w:rsidRDefault="0053200B" w:rsidP="000F4EB3">
            <w:pPr>
              <w:jc w:val="both"/>
              <w:rPr>
                <w:rFonts w:hint="eastAsia"/>
                <w:color w:val="000000"/>
                <w:sz w:val="21"/>
                <w:szCs w:val="21"/>
              </w:rPr>
            </w:pPr>
            <w:r>
              <w:rPr>
                <w:rFonts w:hint="eastAsia"/>
                <w:color w:val="000000"/>
                <w:sz w:val="21"/>
                <w:szCs w:val="21"/>
              </w:rPr>
              <w:t>Casino chips, magnet match, keyboard cleaner, 3D lens, lens with light, Iron rod (contains</w:t>
            </w:r>
          </w:p>
          <w:p w:rsidR="0053200B" w:rsidRDefault="0053200B" w:rsidP="000F4EB3">
            <w:pPr>
              <w:jc w:val="both"/>
              <w:rPr>
                <w:rFonts w:hint="eastAsia"/>
                <w:color w:val="000000"/>
                <w:sz w:val="21"/>
                <w:szCs w:val="21"/>
              </w:rPr>
            </w:pPr>
            <w:r w:rsidRPr="0053200B">
              <w:rPr>
                <w:color w:val="000000"/>
                <w:sz w:val="21"/>
                <w:szCs w:val="21"/>
              </w:rPr>
              <w:t>Lithium</w:t>
            </w:r>
            <w:r>
              <w:rPr>
                <w:rFonts w:hint="eastAsia"/>
                <w:color w:val="000000"/>
                <w:sz w:val="21"/>
                <w:szCs w:val="21"/>
              </w:rPr>
              <w:t xml:space="preserve"> cell), </w:t>
            </w:r>
            <w:r w:rsidRPr="0053200B">
              <w:rPr>
                <w:color w:val="000000"/>
                <w:sz w:val="21"/>
                <w:szCs w:val="21"/>
              </w:rPr>
              <w:t>Infrared</w:t>
            </w:r>
            <w:r>
              <w:rPr>
                <w:rFonts w:hint="eastAsia"/>
                <w:color w:val="000000"/>
                <w:sz w:val="21"/>
                <w:szCs w:val="21"/>
              </w:rPr>
              <w:t xml:space="preserve"> instrument,</w:t>
            </w:r>
            <w:r w:rsidRPr="0053200B">
              <w:rPr>
                <w:color w:val="000000"/>
                <w:sz w:val="21"/>
                <w:szCs w:val="21"/>
              </w:rPr>
              <w:t xml:space="preserve"> Binoculars</w:t>
            </w:r>
            <w:r>
              <w:rPr>
                <w:rFonts w:hint="eastAsia"/>
                <w:color w:val="000000"/>
                <w:sz w:val="21"/>
                <w:szCs w:val="21"/>
              </w:rPr>
              <w:t xml:space="preserve"> with</w:t>
            </w:r>
            <w:r>
              <w:rPr>
                <w:rFonts w:hint="eastAsia"/>
                <w:color w:val="000000"/>
                <w:sz w:val="21"/>
                <w:szCs w:val="21"/>
              </w:rPr>
              <w:t xml:space="preserve"> </w:t>
            </w:r>
            <w:r>
              <w:rPr>
                <w:color w:val="000000"/>
                <w:sz w:val="21"/>
                <w:szCs w:val="21"/>
              </w:rPr>
              <w:t>batter</w:t>
            </w:r>
            <w:r>
              <w:rPr>
                <w:rFonts w:hint="eastAsia"/>
                <w:color w:val="000000"/>
                <w:sz w:val="21"/>
                <w:szCs w:val="21"/>
              </w:rPr>
              <w:t xml:space="preserve">y, </w:t>
            </w:r>
            <w:r w:rsidRPr="0053200B">
              <w:rPr>
                <w:color w:val="000000"/>
                <w:sz w:val="21"/>
                <w:szCs w:val="21"/>
              </w:rPr>
              <w:t>Rhinestone</w:t>
            </w:r>
            <w:r>
              <w:rPr>
                <w:rFonts w:hint="eastAsia"/>
                <w:color w:val="000000"/>
                <w:sz w:val="21"/>
                <w:szCs w:val="21"/>
              </w:rPr>
              <w:t>, phone sticker,</w:t>
            </w:r>
          </w:p>
          <w:p w:rsidR="0053200B" w:rsidRDefault="0053200B" w:rsidP="000F4EB3">
            <w:pPr>
              <w:jc w:val="both"/>
              <w:rPr>
                <w:rFonts w:hint="eastAsia"/>
                <w:color w:val="000000"/>
                <w:sz w:val="21"/>
                <w:szCs w:val="21"/>
              </w:rPr>
            </w:pPr>
            <w:r>
              <w:rPr>
                <w:rFonts w:hint="eastAsia"/>
                <w:color w:val="000000"/>
                <w:sz w:val="21"/>
                <w:szCs w:val="21"/>
              </w:rPr>
              <w:t>Nail sticker, Lamp bulb, LED light, Light with battery.</w:t>
            </w:r>
          </w:p>
          <w:p w:rsidR="0053200B" w:rsidRPr="000F4EB3" w:rsidRDefault="0053200B" w:rsidP="000F4EB3">
            <w:pPr>
              <w:jc w:val="both"/>
              <w:rPr>
                <w:color w:val="000000"/>
                <w:sz w:val="21"/>
                <w:szCs w:val="21"/>
              </w:rPr>
            </w:pPr>
          </w:p>
        </w:tc>
      </w:tr>
      <w:tr w:rsidR="000F4EB3" w:rsidRPr="000F4EB3" w:rsidTr="000F4EB3">
        <w:trPr>
          <w:trHeight w:val="270"/>
        </w:trPr>
        <w:tc>
          <w:tcPr>
            <w:tcW w:w="26910" w:type="dxa"/>
            <w:tcBorders>
              <w:top w:val="nil"/>
              <w:left w:val="nil"/>
              <w:bottom w:val="nil"/>
              <w:right w:val="nil"/>
            </w:tcBorders>
            <w:shd w:val="clear" w:color="auto" w:fill="auto"/>
            <w:noWrap/>
            <w:vAlign w:val="center"/>
            <w:hideMark/>
          </w:tcPr>
          <w:p w:rsidR="000F4EB3" w:rsidRPr="000F4EB3" w:rsidRDefault="000F4EB3" w:rsidP="000F4EB3">
            <w:pPr>
              <w:jc w:val="both"/>
              <w:rPr>
                <w:color w:val="000000"/>
                <w:sz w:val="21"/>
                <w:szCs w:val="21"/>
              </w:rPr>
            </w:pPr>
            <w:r w:rsidRPr="000F4EB3">
              <w:rPr>
                <w:rFonts w:hint="eastAsia"/>
                <w:color w:val="000000"/>
                <w:sz w:val="21"/>
                <w:szCs w:val="21"/>
              </w:rPr>
              <w:t>四：丢失及赔偿</w:t>
            </w:r>
            <w:r w:rsidR="0053200B">
              <w:rPr>
                <w:rFonts w:hint="eastAsia"/>
                <w:color w:val="000000"/>
                <w:sz w:val="21"/>
                <w:szCs w:val="21"/>
              </w:rPr>
              <w:t xml:space="preserve">  (Loss and compensation)</w:t>
            </w:r>
          </w:p>
        </w:tc>
      </w:tr>
      <w:tr w:rsidR="000F4EB3" w:rsidRPr="000F4EB3" w:rsidTr="000F4EB3">
        <w:trPr>
          <w:trHeight w:val="285"/>
        </w:trPr>
        <w:tc>
          <w:tcPr>
            <w:tcW w:w="26910" w:type="dxa"/>
            <w:tcBorders>
              <w:top w:val="nil"/>
              <w:left w:val="nil"/>
              <w:bottom w:val="nil"/>
              <w:right w:val="nil"/>
            </w:tcBorders>
            <w:shd w:val="clear" w:color="auto" w:fill="auto"/>
            <w:noWrap/>
            <w:vAlign w:val="center"/>
            <w:hideMark/>
          </w:tcPr>
          <w:p w:rsidR="000F4EB3" w:rsidRPr="00531954" w:rsidRDefault="000F4EB3" w:rsidP="00531954">
            <w:pPr>
              <w:pStyle w:val="a3"/>
              <w:numPr>
                <w:ilvl w:val="0"/>
                <w:numId w:val="4"/>
              </w:numPr>
              <w:ind w:firstLineChars="0"/>
              <w:jc w:val="both"/>
              <w:rPr>
                <w:rFonts w:hint="eastAsia"/>
                <w:color w:val="000000"/>
                <w:sz w:val="21"/>
                <w:szCs w:val="21"/>
              </w:rPr>
            </w:pPr>
            <w:r w:rsidRPr="00531954">
              <w:rPr>
                <w:rFonts w:hint="eastAsia"/>
                <w:color w:val="000000"/>
                <w:sz w:val="21"/>
                <w:szCs w:val="21"/>
              </w:rPr>
              <w:lastRenderedPageBreak/>
              <w:t>对于保价的快件毁损及灭失的，按保价金额赔偿；</w:t>
            </w:r>
          </w:p>
          <w:p w:rsidR="00531954" w:rsidRPr="00C3541D" w:rsidRDefault="00531954" w:rsidP="00531954">
            <w:r>
              <w:rPr>
                <w:rFonts w:hint="eastAsia"/>
              </w:rPr>
              <w:t>For insured shipment, compensation is according to the insured amount.</w:t>
            </w:r>
          </w:p>
          <w:p w:rsidR="00531954" w:rsidRPr="00C3541D" w:rsidRDefault="00531954" w:rsidP="00531954">
            <w:r>
              <w:rPr>
                <w:rFonts w:hint="eastAsia"/>
              </w:rPr>
              <w:t xml:space="preserve"> </w:t>
            </w:r>
          </w:p>
          <w:p w:rsidR="00531954" w:rsidRPr="00531954" w:rsidRDefault="00531954" w:rsidP="00531954">
            <w:pPr>
              <w:pStyle w:val="a3"/>
              <w:numPr>
                <w:ilvl w:val="0"/>
                <w:numId w:val="4"/>
              </w:numPr>
              <w:ind w:firstLineChars="0"/>
              <w:rPr>
                <w:rFonts w:ascii="Calibri" w:hAnsi="Calibri"/>
                <w:color w:val="000000"/>
                <w:sz w:val="21"/>
                <w:szCs w:val="21"/>
              </w:rPr>
            </w:pPr>
          </w:p>
        </w:tc>
      </w:tr>
      <w:tr w:rsidR="000F4EB3" w:rsidRPr="000F4EB3" w:rsidTr="000F4EB3">
        <w:trPr>
          <w:trHeight w:val="285"/>
        </w:trPr>
        <w:tc>
          <w:tcPr>
            <w:tcW w:w="26910" w:type="dxa"/>
            <w:tcBorders>
              <w:top w:val="nil"/>
              <w:left w:val="nil"/>
              <w:bottom w:val="nil"/>
              <w:right w:val="nil"/>
            </w:tcBorders>
            <w:shd w:val="clear" w:color="auto" w:fill="auto"/>
            <w:noWrap/>
            <w:vAlign w:val="center"/>
            <w:hideMark/>
          </w:tcPr>
          <w:p w:rsidR="000F4EB3" w:rsidRPr="00531954" w:rsidRDefault="000F4EB3" w:rsidP="00531954">
            <w:pPr>
              <w:jc w:val="both"/>
              <w:rPr>
                <w:rFonts w:hint="eastAsia"/>
                <w:color w:val="000000"/>
                <w:sz w:val="21"/>
                <w:szCs w:val="21"/>
              </w:rPr>
            </w:pPr>
            <w:r w:rsidRPr="00531954">
              <w:rPr>
                <w:rFonts w:hint="eastAsia"/>
                <w:color w:val="000000"/>
                <w:sz w:val="21"/>
                <w:szCs w:val="21"/>
              </w:rPr>
              <w:t>内件短少的，按快件的声明价值和损失的比例赔偿。</w:t>
            </w:r>
          </w:p>
          <w:p w:rsidR="00531954" w:rsidRDefault="00531954" w:rsidP="00531954">
            <w:pPr>
              <w:rPr>
                <w:rFonts w:hint="eastAsia"/>
              </w:rPr>
            </w:pPr>
            <w:r>
              <w:rPr>
                <w:rFonts w:hint="eastAsia"/>
              </w:rPr>
              <w:t xml:space="preserve">  For inner loss, compensation is in accordance with declared value and </w:t>
            </w:r>
          </w:p>
          <w:p w:rsidR="00531954" w:rsidRPr="00C3541D" w:rsidRDefault="00531954" w:rsidP="00531954">
            <w:proofErr w:type="gramStart"/>
            <w:r>
              <w:rPr>
                <w:rFonts w:hint="eastAsia"/>
              </w:rPr>
              <w:t>actual</w:t>
            </w:r>
            <w:proofErr w:type="gramEnd"/>
            <w:r>
              <w:rPr>
                <w:rFonts w:hint="eastAsia"/>
              </w:rPr>
              <w:t xml:space="preserve"> loss.</w:t>
            </w:r>
          </w:p>
          <w:p w:rsidR="00531954" w:rsidRPr="00531954" w:rsidRDefault="00531954" w:rsidP="00531954">
            <w:pPr>
              <w:pStyle w:val="a3"/>
              <w:ind w:left="675" w:firstLineChars="0" w:firstLine="0"/>
              <w:jc w:val="both"/>
              <w:rPr>
                <w:rFonts w:ascii="Calibri" w:hAnsi="Calibri"/>
                <w:color w:val="000000"/>
                <w:sz w:val="21"/>
                <w:szCs w:val="21"/>
              </w:rPr>
            </w:pPr>
          </w:p>
        </w:tc>
      </w:tr>
      <w:tr w:rsidR="000F4EB3" w:rsidRPr="000F4EB3" w:rsidTr="000F4EB3">
        <w:trPr>
          <w:trHeight w:val="570"/>
        </w:trPr>
        <w:tc>
          <w:tcPr>
            <w:tcW w:w="26910" w:type="dxa"/>
            <w:tcBorders>
              <w:top w:val="nil"/>
              <w:left w:val="nil"/>
              <w:bottom w:val="nil"/>
              <w:right w:val="nil"/>
            </w:tcBorders>
            <w:shd w:val="clear" w:color="auto" w:fill="auto"/>
            <w:noWrap/>
            <w:vAlign w:val="center"/>
            <w:hideMark/>
          </w:tcPr>
          <w:p w:rsidR="00650B66" w:rsidRPr="00650B66" w:rsidRDefault="00650B66" w:rsidP="00650B66">
            <w:pPr>
              <w:ind w:firstLineChars="150" w:firstLine="315"/>
              <w:jc w:val="both"/>
              <w:rPr>
                <w:color w:val="000000"/>
                <w:sz w:val="21"/>
                <w:szCs w:val="21"/>
              </w:rPr>
            </w:pPr>
            <w:r w:rsidRPr="00650B66">
              <w:rPr>
                <w:rFonts w:ascii="Calibri" w:eastAsia="Gulim" w:hAnsi="Calibri"/>
                <w:color w:val="000000"/>
                <w:sz w:val="21"/>
                <w:szCs w:val="21"/>
              </w:rPr>
              <w:t>3</w:t>
            </w:r>
            <w:r>
              <w:rPr>
                <w:rFonts w:hint="eastAsia"/>
                <w:color w:val="000000"/>
                <w:sz w:val="21"/>
                <w:szCs w:val="21"/>
              </w:rPr>
              <w:t>.</w:t>
            </w:r>
            <w:r w:rsidR="000F4EB3" w:rsidRPr="00650B66">
              <w:rPr>
                <w:rFonts w:hint="eastAsia"/>
                <w:color w:val="000000"/>
                <w:sz w:val="21"/>
                <w:szCs w:val="21"/>
              </w:rPr>
              <w:t>没有保险的快件，参照货物的实际损失进行赔偿，</w:t>
            </w:r>
            <w:r>
              <w:rPr>
                <w:rFonts w:hint="eastAsia"/>
                <w:color w:val="000000"/>
                <w:sz w:val="21"/>
                <w:szCs w:val="21"/>
              </w:rPr>
              <w:t>（</w:t>
            </w:r>
            <w:r w:rsidR="000F4EB3" w:rsidRPr="00650B66">
              <w:rPr>
                <w:rFonts w:hint="eastAsia"/>
                <w:color w:val="000000"/>
                <w:sz w:val="21"/>
                <w:szCs w:val="21"/>
              </w:rPr>
              <w:t>参照国外一般不报价产品的理赔规定，</w:t>
            </w:r>
          </w:p>
          <w:p w:rsidR="000F4EB3" w:rsidRDefault="000F4EB3" w:rsidP="00650B66">
            <w:pPr>
              <w:ind w:firstLineChars="250" w:firstLine="525"/>
              <w:jc w:val="both"/>
              <w:rPr>
                <w:color w:val="000000"/>
                <w:sz w:val="21"/>
                <w:szCs w:val="21"/>
              </w:rPr>
            </w:pPr>
            <w:r w:rsidRPr="00650B66">
              <w:rPr>
                <w:rFonts w:hint="eastAsia"/>
                <w:color w:val="000000"/>
                <w:sz w:val="21"/>
                <w:szCs w:val="21"/>
              </w:rPr>
              <w:t>他们会计算这件货物的生产，材料等成本）</w:t>
            </w:r>
            <w:r w:rsidRPr="00650B66">
              <w:rPr>
                <w:rFonts w:ascii="Calibri" w:hAnsi="Calibri"/>
                <w:color w:val="000000"/>
                <w:sz w:val="21"/>
                <w:szCs w:val="21"/>
              </w:rPr>
              <w:t xml:space="preserve"> </w:t>
            </w:r>
            <w:r w:rsidRPr="00650B66">
              <w:rPr>
                <w:rFonts w:hint="eastAsia"/>
                <w:color w:val="000000"/>
                <w:sz w:val="21"/>
                <w:szCs w:val="21"/>
              </w:rPr>
              <w:t>最高赔偿额按运费的两倍，每单不超过人民币</w:t>
            </w:r>
            <w:r w:rsidRPr="00650B66">
              <w:rPr>
                <w:rFonts w:ascii="Calibri" w:hAnsi="Calibri"/>
                <w:color w:val="000000"/>
                <w:sz w:val="21"/>
                <w:szCs w:val="21"/>
              </w:rPr>
              <w:t xml:space="preserve"> 500 </w:t>
            </w:r>
            <w:r w:rsidRPr="00650B66">
              <w:rPr>
                <w:rFonts w:hint="eastAsia"/>
                <w:color w:val="000000"/>
                <w:sz w:val="21"/>
                <w:szCs w:val="21"/>
              </w:rPr>
              <w:t>元。</w:t>
            </w:r>
          </w:p>
          <w:p w:rsidR="00531954" w:rsidRDefault="00531954" w:rsidP="00531954">
            <w:pPr>
              <w:rPr>
                <w:rFonts w:hint="eastAsia"/>
              </w:rPr>
            </w:pPr>
            <w:r>
              <w:t>F</w:t>
            </w:r>
            <w:r>
              <w:rPr>
                <w:rFonts w:hint="eastAsia"/>
              </w:rPr>
              <w:t xml:space="preserve">or </w:t>
            </w:r>
            <w:r w:rsidRPr="001F4DD1">
              <w:t>uninsured</w:t>
            </w:r>
            <w:r>
              <w:rPr>
                <w:rFonts w:hint="eastAsia"/>
              </w:rPr>
              <w:t xml:space="preserve"> shipment, refer to </w:t>
            </w:r>
            <w:r>
              <w:t>actual</w:t>
            </w:r>
            <w:r>
              <w:rPr>
                <w:rFonts w:hint="eastAsia"/>
              </w:rPr>
              <w:t xml:space="preserve"> loss.(according to the rule, </w:t>
            </w:r>
          </w:p>
          <w:p w:rsidR="00531954" w:rsidRDefault="00531954" w:rsidP="00531954">
            <w:pPr>
              <w:rPr>
                <w:rFonts w:hint="eastAsia"/>
              </w:rPr>
            </w:pPr>
            <w:r>
              <w:rPr>
                <w:rFonts w:hint="eastAsia"/>
              </w:rPr>
              <w:t xml:space="preserve">will consider the cost of product and material) the compensation is </w:t>
            </w:r>
          </w:p>
          <w:p w:rsidR="00531954" w:rsidRPr="00C3541D" w:rsidRDefault="00531954" w:rsidP="00531954">
            <w:proofErr w:type="gramStart"/>
            <w:r>
              <w:rPr>
                <w:rFonts w:hint="eastAsia"/>
              </w:rPr>
              <w:t>freight</w:t>
            </w:r>
            <w:proofErr w:type="gramEnd"/>
            <w:r>
              <w:rPr>
                <w:rFonts w:hint="eastAsia"/>
              </w:rPr>
              <w:t xml:space="preserve"> x 2, maximum is not exceed RMB500 per shipment.</w:t>
            </w:r>
          </w:p>
          <w:p w:rsidR="009A0485" w:rsidRPr="00531954" w:rsidRDefault="009A0485" w:rsidP="00650B66">
            <w:pPr>
              <w:ind w:firstLineChars="250" w:firstLine="525"/>
              <w:jc w:val="both"/>
              <w:rPr>
                <w:color w:val="000000"/>
                <w:sz w:val="21"/>
                <w:szCs w:val="21"/>
              </w:rPr>
            </w:pPr>
          </w:p>
          <w:p w:rsidR="0087722B" w:rsidRPr="00090737" w:rsidRDefault="009A0485" w:rsidP="00FC0F78">
            <w:pPr>
              <w:pStyle w:val="a8"/>
              <w:spacing w:before="0" w:beforeAutospacing="0" w:after="0" w:afterAutospacing="0" w:line="420" w:lineRule="atLeast"/>
              <w:rPr>
                <w:color w:val="C00000"/>
                <w:sz w:val="21"/>
                <w:szCs w:val="21"/>
              </w:rPr>
            </w:pPr>
            <w:r w:rsidRPr="00090737">
              <w:rPr>
                <w:rFonts w:hint="eastAsia"/>
                <w:color w:val="C00000"/>
                <w:sz w:val="21"/>
                <w:szCs w:val="21"/>
              </w:rPr>
              <w:t>7,运淘美国：</w:t>
            </w:r>
            <w:r w:rsidR="0087722B" w:rsidRPr="00090737">
              <w:rPr>
                <w:rFonts w:hint="eastAsia"/>
                <w:color w:val="C00000"/>
                <w:sz w:val="21"/>
                <w:szCs w:val="21"/>
              </w:rPr>
              <w:t>运淘美国，是我们美国揽收的重要合作伙伴，</w:t>
            </w:r>
            <w:proofErr w:type="gramStart"/>
            <w:r w:rsidR="00FC0F78" w:rsidRPr="00090737">
              <w:rPr>
                <w:rFonts w:hint="eastAsia"/>
                <w:color w:val="C00000"/>
                <w:sz w:val="21"/>
                <w:szCs w:val="21"/>
              </w:rPr>
              <w:t>运淘网成立</w:t>
            </w:r>
            <w:proofErr w:type="gramEnd"/>
            <w:r w:rsidR="00FC0F78" w:rsidRPr="00090737">
              <w:rPr>
                <w:rFonts w:hint="eastAsia"/>
                <w:color w:val="C00000"/>
                <w:sz w:val="21"/>
                <w:szCs w:val="21"/>
              </w:rPr>
              <w:t>于2013年，是目前最具有潜力的</w:t>
            </w:r>
          </w:p>
          <w:p w:rsidR="0087722B" w:rsidRPr="00090737" w:rsidRDefault="00FC0F78" w:rsidP="00FC0F78">
            <w:pPr>
              <w:pStyle w:val="a8"/>
              <w:spacing w:before="0" w:beforeAutospacing="0" w:after="0" w:afterAutospacing="0" w:line="420" w:lineRule="atLeast"/>
              <w:rPr>
                <w:color w:val="C00000"/>
                <w:sz w:val="21"/>
                <w:szCs w:val="21"/>
              </w:rPr>
            </w:pPr>
            <w:r w:rsidRPr="00090737">
              <w:rPr>
                <w:rFonts w:hint="eastAsia"/>
                <w:color w:val="C00000"/>
                <w:sz w:val="21"/>
                <w:szCs w:val="21"/>
              </w:rPr>
              <w:t>海淘包裹转运公司。主要提供空运、海运、货代业务， 报关、仓储服务。另外还提供配送、拼货、</w:t>
            </w:r>
          </w:p>
          <w:p w:rsidR="00FC0F78" w:rsidRPr="00090737" w:rsidRDefault="00FC0F78" w:rsidP="00FC0F78">
            <w:pPr>
              <w:pStyle w:val="a8"/>
              <w:spacing w:before="0" w:beforeAutospacing="0" w:after="0" w:afterAutospacing="0" w:line="420" w:lineRule="atLeast"/>
              <w:rPr>
                <w:color w:val="C00000"/>
                <w:sz w:val="21"/>
                <w:szCs w:val="21"/>
              </w:rPr>
            </w:pPr>
            <w:r w:rsidRPr="00090737">
              <w:rPr>
                <w:rFonts w:hint="eastAsia"/>
                <w:color w:val="C00000"/>
                <w:sz w:val="21"/>
                <w:szCs w:val="21"/>
              </w:rPr>
              <w:t>货物保险、订单管理以及客户为中心的物流信息服务。</w:t>
            </w:r>
          </w:p>
          <w:p w:rsidR="0087722B" w:rsidRPr="00090737" w:rsidRDefault="00FC0F78" w:rsidP="00FC0F78">
            <w:pPr>
              <w:pStyle w:val="a8"/>
              <w:spacing w:before="0" w:beforeAutospacing="0" w:after="0" w:afterAutospacing="0" w:line="420" w:lineRule="atLeast"/>
              <w:rPr>
                <w:color w:val="C00000"/>
                <w:sz w:val="21"/>
                <w:szCs w:val="21"/>
              </w:rPr>
            </w:pPr>
            <w:r w:rsidRPr="00090737">
              <w:rPr>
                <w:rFonts w:hint="eastAsia"/>
                <w:color w:val="C00000"/>
                <w:sz w:val="21"/>
                <w:szCs w:val="21"/>
              </w:rPr>
              <w:t>运</w:t>
            </w:r>
            <w:proofErr w:type="gramStart"/>
            <w:r w:rsidRPr="00090737">
              <w:rPr>
                <w:rFonts w:hint="eastAsia"/>
                <w:color w:val="C00000"/>
                <w:sz w:val="21"/>
                <w:szCs w:val="21"/>
              </w:rPr>
              <w:t>淘网拥有</w:t>
            </w:r>
            <w:proofErr w:type="gramEnd"/>
            <w:r w:rsidRPr="00090737">
              <w:rPr>
                <w:rFonts w:hint="eastAsia"/>
                <w:color w:val="C00000"/>
                <w:sz w:val="21"/>
                <w:szCs w:val="21"/>
              </w:rPr>
              <w:t>完善的操作团队和客户分析团队，公司人员构成全部为学士学历及以上，</w:t>
            </w:r>
            <w:proofErr w:type="gramStart"/>
            <w:r w:rsidRPr="00090737">
              <w:rPr>
                <w:rFonts w:hint="eastAsia"/>
                <w:color w:val="C00000"/>
                <w:sz w:val="21"/>
                <w:szCs w:val="21"/>
              </w:rPr>
              <w:t>操作部</w:t>
            </w:r>
            <w:proofErr w:type="gramEnd"/>
            <w:r w:rsidRPr="00090737">
              <w:rPr>
                <w:rFonts w:hint="eastAsia"/>
                <w:color w:val="C00000"/>
                <w:sz w:val="21"/>
                <w:szCs w:val="21"/>
              </w:rPr>
              <w:t>全部</w:t>
            </w:r>
          </w:p>
          <w:p w:rsidR="00FC0F78" w:rsidRPr="00090737" w:rsidRDefault="00FC0F78" w:rsidP="00FC0F78">
            <w:pPr>
              <w:pStyle w:val="a8"/>
              <w:spacing w:before="0" w:beforeAutospacing="0" w:after="0" w:afterAutospacing="0" w:line="420" w:lineRule="atLeast"/>
              <w:rPr>
                <w:color w:val="C00000"/>
                <w:sz w:val="21"/>
                <w:szCs w:val="21"/>
              </w:rPr>
            </w:pPr>
            <w:r w:rsidRPr="00090737">
              <w:rPr>
                <w:rFonts w:hint="eastAsia"/>
                <w:color w:val="C00000"/>
                <w:sz w:val="21"/>
                <w:szCs w:val="21"/>
              </w:rPr>
              <w:t>为拥有海外物流专业背景的人才担当，操作的专业性和可靠性是其他公司所不具备的。</w:t>
            </w:r>
          </w:p>
          <w:p w:rsidR="009A0485" w:rsidRDefault="000C3AA2" w:rsidP="009A0485">
            <w:pPr>
              <w:jc w:val="both"/>
              <w:rPr>
                <w:rFonts w:hint="eastAsia"/>
                <w:color w:val="000000"/>
                <w:sz w:val="21"/>
                <w:szCs w:val="21"/>
              </w:rPr>
            </w:pPr>
            <w:r>
              <w:rPr>
                <w:rFonts w:hint="eastAsia"/>
                <w:color w:val="000000"/>
                <w:sz w:val="21"/>
                <w:szCs w:val="21"/>
              </w:rPr>
              <w:t xml:space="preserve">EASYTO: </w:t>
            </w:r>
            <w:proofErr w:type="spellStart"/>
            <w:r>
              <w:rPr>
                <w:rFonts w:hint="eastAsia"/>
                <w:color w:val="000000"/>
                <w:sz w:val="21"/>
                <w:szCs w:val="21"/>
              </w:rPr>
              <w:t>Easyto</w:t>
            </w:r>
            <w:proofErr w:type="spellEnd"/>
            <w:r>
              <w:rPr>
                <w:rFonts w:hint="eastAsia"/>
                <w:color w:val="000000"/>
                <w:sz w:val="21"/>
                <w:szCs w:val="21"/>
              </w:rPr>
              <w:t xml:space="preserve"> US is our important partner in USA, founded in 2013, is the most potential </w:t>
            </w:r>
          </w:p>
          <w:p w:rsidR="000C3AA2" w:rsidRDefault="000C3AA2" w:rsidP="009A0485">
            <w:pPr>
              <w:jc w:val="both"/>
              <w:rPr>
                <w:rFonts w:hint="eastAsia"/>
                <w:color w:val="000000"/>
                <w:sz w:val="21"/>
                <w:szCs w:val="21"/>
              </w:rPr>
            </w:pPr>
            <w:r>
              <w:rPr>
                <w:color w:val="000000"/>
                <w:sz w:val="21"/>
                <w:szCs w:val="21"/>
              </w:rPr>
              <w:t>P</w:t>
            </w:r>
            <w:r>
              <w:rPr>
                <w:rFonts w:hint="eastAsia"/>
                <w:color w:val="000000"/>
                <w:sz w:val="21"/>
                <w:szCs w:val="21"/>
              </w:rPr>
              <w:t xml:space="preserve">arcel </w:t>
            </w:r>
            <w:r>
              <w:rPr>
                <w:color w:val="000000"/>
                <w:sz w:val="21"/>
                <w:szCs w:val="21"/>
              </w:rPr>
              <w:t>transshipment</w:t>
            </w:r>
            <w:r>
              <w:rPr>
                <w:rFonts w:hint="eastAsia"/>
                <w:color w:val="000000"/>
                <w:sz w:val="21"/>
                <w:szCs w:val="21"/>
              </w:rPr>
              <w:t xml:space="preserve"> company, providing services of airfreight, </w:t>
            </w:r>
            <w:proofErr w:type="spellStart"/>
            <w:r>
              <w:rPr>
                <w:rFonts w:hint="eastAsia"/>
                <w:color w:val="000000"/>
                <w:sz w:val="21"/>
                <w:szCs w:val="21"/>
              </w:rPr>
              <w:t>seafreight</w:t>
            </w:r>
            <w:proofErr w:type="spellEnd"/>
            <w:r>
              <w:rPr>
                <w:rFonts w:hint="eastAsia"/>
                <w:color w:val="000000"/>
                <w:sz w:val="21"/>
                <w:szCs w:val="21"/>
              </w:rPr>
              <w:t>, freight forwarding,</w:t>
            </w:r>
          </w:p>
          <w:p w:rsidR="000C3AA2" w:rsidRDefault="000C3AA2" w:rsidP="009A0485">
            <w:pPr>
              <w:jc w:val="both"/>
              <w:rPr>
                <w:rFonts w:hint="eastAsia"/>
                <w:color w:val="000000"/>
                <w:sz w:val="21"/>
                <w:szCs w:val="21"/>
              </w:rPr>
            </w:pPr>
            <w:r>
              <w:rPr>
                <w:color w:val="000000"/>
                <w:sz w:val="21"/>
                <w:szCs w:val="21"/>
              </w:rPr>
              <w:t>C</w:t>
            </w:r>
            <w:r>
              <w:rPr>
                <w:rFonts w:hint="eastAsia"/>
                <w:color w:val="000000"/>
                <w:sz w:val="21"/>
                <w:szCs w:val="21"/>
              </w:rPr>
              <w:t xml:space="preserve">ustoms clearance, warehousing. </w:t>
            </w:r>
            <w:r>
              <w:rPr>
                <w:color w:val="000000"/>
                <w:sz w:val="21"/>
                <w:szCs w:val="21"/>
              </w:rPr>
              <w:t>A</w:t>
            </w:r>
            <w:r>
              <w:rPr>
                <w:rFonts w:hint="eastAsia"/>
                <w:color w:val="000000"/>
                <w:sz w:val="21"/>
                <w:szCs w:val="21"/>
              </w:rPr>
              <w:t xml:space="preserve">lso services including distribution, consolidation, </w:t>
            </w:r>
          </w:p>
          <w:p w:rsidR="000C3AA2" w:rsidRDefault="000C3AA2" w:rsidP="009A0485">
            <w:pPr>
              <w:jc w:val="both"/>
              <w:rPr>
                <w:rFonts w:hint="eastAsia"/>
                <w:color w:val="000000"/>
                <w:sz w:val="21"/>
                <w:szCs w:val="21"/>
              </w:rPr>
            </w:pPr>
            <w:r>
              <w:rPr>
                <w:color w:val="000000"/>
                <w:sz w:val="21"/>
                <w:szCs w:val="21"/>
              </w:rPr>
              <w:t>C</w:t>
            </w:r>
            <w:r>
              <w:rPr>
                <w:rFonts w:hint="eastAsia"/>
                <w:color w:val="000000"/>
                <w:sz w:val="21"/>
                <w:szCs w:val="21"/>
              </w:rPr>
              <w:t>argo insurance, order management, and logistics information.</w:t>
            </w:r>
          </w:p>
          <w:p w:rsidR="000C3AA2" w:rsidRDefault="000C3AA2" w:rsidP="009A0485">
            <w:pPr>
              <w:jc w:val="both"/>
              <w:rPr>
                <w:rFonts w:hint="eastAsia"/>
                <w:color w:val="000000"/>
                <w:sz w:val="21"/>
                <w:szCs w:val="21"/>
              </w:rPr>
            </w:pPr>
            <w:proofErr w:type="spellStart"/>
            <w:r>
              <w:rPr>
                <w:rFonts w:hint="eastAsia"/>
                <w:color w:val="000000"/>
                <w:sz w:val="21"/>
                <w:szCs w:val="21"/>
              </w:rPr>
              <w:t>Easyto</w:t>
            </w:r>
            <w:proofErr w:type="spellEnd"/>
            <w:r>
              <w:rPr>
                <w:rFonts w:hint="eastAsia"/>
                <w:color w:val="000000"/>
                <w:sz w:val="21"/>
                <w:szCs w:val="21"/>
              </w:rPr>
              <w:t xml:space="preserve"> has a sound operations team and a customer analysis team, educational background of</w:t>
            </w:r>
          </w:p>
          <w:p w:rsidR="000C3AA2" w:rsidRDefault="000C3AA2" w:rsidP="009A0485">
            <w:pPr>
              <w:jc w:val="both"/>
              <w:rPr>
                <w:rFonts w:hint="eastAsia"/>
                <w:color w:val="000000"/>
                <w:sz w:val="21"/>
                <w:szCs w:val="21"/>
              </w:rPr>
            </w:pPr>
            <w:r>
              <w:rPr>
                <w:color w:val="000000"/>
                <w:sz w:val="21"/>
                <w:szCs w:val="21"/>
              </w:rPr>
              <w:t>Employee</w:t>
            </w:r>
            <w:r>
              <w:rPr>
                <w:rFonts w:hint="eastAsia"/>
                <w:color w:val="000000"/>
                <w:sz w:val="21"/>
                <w:szCs w:val="21"/>
              </w:rPr>
              <w:t xml:space="preserve"> are </w:t>
            </w:r>
            <w:r w:rsidRPr="000C3AA2">
              <w:rPr>
                <w:color w:val="000000"/>
                <w:sz w:val="21"/>
                <w:szCs w:val="21"/>
              </w:rPr>
              <w:t>bachelor</w:t>
            </w:r>
            <w:r>
              <w:rPr>
                <w:rFonts w:hint="eastAsia"/>
                <w:color w:val="000000"/>
                <w:sz w:val="21"/>
                <w:szCs w:val="21"/>
              </w:rPr>
              <w:t xml:space="preserve"> or above, operations team has full experience of overseas logistics</w:t>
            </w:r>
          </w:p>
          <w:p w:rsidR="000C3AA2" w:rsidRPr="00FC0F78" w:rsidRDefault="000C3AA2" w:rsidP="009A0485">
            <w:pPr>
              <w:jc w:val="both"/>
              <w:rPr>
                <w:color w:val="000000"/>
                <w:sz w:val="21"/>
                <w:szCs w:val="21"/>
              </w:rPr>
            </w:pPr>
            <w:r>
              <w:rPr>
                <w:color w:val="000000"/>
                <w:sz w:val="21"/>
                <w:szCs w:val="21"/>
              </w:rPr>
              <w:t>H</w:t>
            </w:r>
            <w:r>
              <w:rPr>
                <w:rFonts w:hint="eastAsia"/>
                <w:color w:val="000000"/>
                <w:sz w:val="21"/>
                <w:szCs w:val="21"/>
              </w:rPr>
              <w:t>a</w:t>
            </w:r>
            <w:r w:rsidR="000174B6">
              <w:rPr>
                <w:rFonts w:hint="eastAsia"/>
                <w:color w:val="000000"/>
                <w:sz w:val="21"/>
                <w:szCs w:val="21"/>
              </w:rPr>
              <w:t xml:space="preserve">ndling, and their professionalism and </w:t>
            </w:r>
            <w:r w:rsidR="000174B6">
              <w:rPr>
                <w:color w:val="000000"/>
                <w:sz w:val="21"/>
                <w:szCs w:val="21"/>
              </w:rPr>
              <w:t>reliability</w:t>
            </w:r>
            <w:r w:rsidR="000174B6">
              <w:rPr>
                <w:rFonts w:hint="eastAsia"/>
                <w:color w:val="000000"/>
                <w:sz w:val="21"/>
                <w:szCs w:val="21"/>
              </w:rPr>
              <w:t xml:space="preserve"> are incomparable.</w:t>
            </w:r>
          </w:p>
          <w:p w:rsidR="009A0485" w:rsidRPr="009A0485" w:rsidRDefault="009A0485" w:rsidP="009A0485">
            <w:pPr>
              <w:jc w:val="both"/>
              <w:rPr>
                <w:color w:val="FF0000"/>
                <w:sz w:val="21"/>
                <w:szCs w:val="21"/>
              </w:rPr>
            </w:pPr>
          </w:p>
          <w:p w:rsidR="0087722B" w:rsidRPr="0087722B" w:rsidRDefault="009A0485" w:rsidP="0087722B">
            <w:pPr>
              <w:jc w:val="both"/>
              <w:rPr>
                <w:color w:val="FF0000"/>
                <w:sz w:val="21"/>
                <w:szCs w:val="21"/>
              </w:rPr>
            </w:pPr>
            <w:r w:rsidRPr="009A0485">
              <w:rPr>
                <w:rFonts w:hint="eastAsia"/>
                <w:color w:val="FF0000"/>
                <w:sz w:val="21"/>
                <w:szCs w:val="21"/>
              </w:rPr>
              <w:t>8,海外揽收：</w:t>
            </w:r>
            <w:r w:rsidR="0087722B">
              <w:rPr>
                <w:rFonts w:hint="eastAsia"/>
                <w:color w:val="FF0000"/>
                <w:sz w:val="21"/>
                <w:szCs w:val="21"/>
              </w:rPr>
              <w:t>目前我司初步完成海外布局，在北美，澳新，欧洲，日韩，等地都有国际快递的揽收网点，</w:t>
            </w:r>
          </w:p>
          <w:p w:rsidR="0087722B" w:rsidRDefault="0087722B" w:rsidP="0087722B">
            <w:pPr>
              <w:jc w:val="both"/>
              <w:rPr>
                <w:color w:val="FF0000"/>
                <w:sz w:val="21"/>
                <w:szCs w:val="21"/>
              </w:rPr>
            </w:pPr>
            <w:r>
              <w:rPr>
                <w:rFonts w:hint="eastAsia"/>
                <w:color w:val="FF0000"/>
                <w:sz w:val="21"/>
                <w:szCs w:val="21"/>
              </w:rPr>
              <w:t xml:space="preserve">            依托自身多年快递进口清关经验，和国内多渠道通关能力，为广大海</w:t>
            </w:r>
            <w:proofErr w:type="gramStart"/>
            <w:r>
              <w:rPr>
                <w:rFonts w:hint="eastAsia"/>
                <w:color w:val="FF0000"/>
                <w:sz w:val="21"/>
                <w:szCs w:val="21"/>
              </w:rPr>
              <w:t>淘用户</w:t>
            </w:r>
            <w:proofErr w:type="gramEnd"/>
            <w:r>
              <w:rPr>
                <w:rFonts w:hint="eastAsia"/>
                <w:color w:val="FF0000"/>
                <w:sz w:val="21"/>
                <w:szCs w:val="21"/>
              </w:rPr>
              <w:t>提供专业，优质的</w:t>
            </w:r>
          </w:p>
          <w:p w:rsidR="0087722B" w:rsidRPr="009A0485" w:rsidRDefault="0087722B" w:rsidP="0087722B">
            <w:pPr>
              <w:ind w:firstLineChars="600" w:firstLine="1260"/>
              <w:jc w:val="both"/>
              <w:rPr>
                <w:rFonts w:ascii="Calibri" w:hAnsi="Calibri"/>
                <w:color w:val="000000"/>
                <w:sz w:val="21"/>
                <w:szCs w:val="21"/>
              </w:rPr>
            </w:pPr>
            <w:r>
              <w:rPr>
                <w:rFonts w:hint="eastAsia"/>
                <w:color w:val="FF0000"/>
                <w:sz w:val="21"/>
                <w:szCs w:val="21"/>
              </w:rPr>
              <w:t>国际快递服务。</w:t>
            </w:r>
          </w:p>
        </w:tc>
      </w:tr>
    </w:tbl>
    <w:p w:rsidR="000F4EB3" w:rsidRPr="000F4EB3" w:rsidRDefault="000174B6" w:rsidP="00A159E2">
      <w:pPr>
        <w:rPr>
          <w:color w:val="000000"/>
          <w:sz w:val="21"/>
          <w:szCs w:val="21"/>
        </w:rPr>
      </w:pPr>
      <w:r>
        <w:rPr>
          <w:rFonts w:hint="eastAsia"/>
          <w:color w:val="000000"/>
          <w:sz w:val="21"/>
          <w:szCs w:val="21"/>
        </w:rPr>
        <w:t xml:space="preserve">Receiving parcel from abroad: Initially we completed overseas layout, our </w:t>
      </w:r>
      <w:r>
        <w:rPr>
          <w:color w:val="000000"/>
          <w:sz w:val="21"/>
          <w:szCs w:val="21"/>
        </w:rPr>
        <w:t>subsidiary</w:t>
      </w:r>
      <w:r>
        <w:rPr>
          <w:rFonts w:hint="eastAsia"/>
          <w:color w:val="000000"/>
          <w:sz w:val="21"/>
          <w:szCs w:val="21"/>
        </w:rPr>
        <w:t xml:space="preserve"> covers North America, Australia &amp; New Zealand, Europe, Japan and Korea, is able to accepting parcel there. With rich </w:t>
      </w:r>
      <w:r>
        <w:rPr>
          <w:color w:val="000000"/>
          <w:sz w:val="21"/>
          <w:szCs w:val="21"/>
        </w:rPr>
        <w:t>experience</w:t>
      </w:r>
      <w:r>
        <w:rPr>
          <w:rFonts w:hint="eastAsia"/>
          <w:color w:val="000000"/>
          <w:sz w:val="21"/>
          <w:szCs w:val="21"/>
        </w:rPr>
        <w:t xml:space="preserve"> on clearance and strong ability, we</w:t>
      </w:r>
      <w:r>
        <w:rPr>
          <w:color w:val="000000"/>
          <w:sz w:val="21"/>
          <w:szCs w:val="21"/>
        </w:rPr>
        <w:t>’</w:t>
      </w:r>
      <w:r>
        <w:rPr>
          <w:rFonts w:hint="eastAsia"/>
          <w:color w:val="000000"/>
          <w:sz w:val="21"/>
          <w:szCs w:val="21"/>
        </w:rPr>
        <w:t xml:space="preserve">re providing our professional and </w:t>
      </w:r>
      <w:r w:rsidRPr="000174B6">
        <w:rPr>
          <w:color w:val="000000"/>
          <w:sz w:val="21"/>
          <w:szCs w:val="21"/>
        </w:rPr>
        <w:t>premium</w:t>
      </w:r>
      <w:r w:rsidR="00EA269D">
        <w:rPr>
          <w:rFonts w:hint="eastAsia"/>
          <w:color w:val="000000"/>
          <w:sz w:val="21"/>
          <w:szCs w:val="21"/>
        </w:rPr>
        <w:t xml:space="preserve"> international express service to the users.</w:t>
      </w:r>
    </w:p>
    <w:p w:rsidR="000C6A9F" w:rsidRDefault="000C6A9F" w:rsidP="00A159E2">
      <w:pPr>
        <w:rPr>
          <w:color w:val="000000"/>
          <w:sz w:val="21"/>
          <w:szCs w:val="21"/>
        </w:rPr>
      </w:pPr>
    </w:p>
    <w:p w:rsidR="00A159E2" w:rsidRDefault="00A159E2" w:rsidP="00A159E2">
      <w:pPr>
        <w:rPr>
          <w:color w:val="000000"/>
          <w:sz w:val="21"/>
          <w:szCs w:val="21"/>
        </w:rPr>
      </w:pPr>
    </w:p>
    <w:p w:rsidR="00A159E2" w:rsidRDefault="00A159E2" w:rsidP="00A159E2">
      <w:pPr>
        <w:rPr>
          <w:color w:val="000000"/>
          <w:sz w:val="21"/>
          <w:szCs w:val="21"/>
        </w:rPr>
      </w:pPr>
    </w:p>
    <w:p w:rsidR="00A159E2" w:rsidRDefault="00650B66" w:rsidP="00A159E2">
      <w:pPr>
        <w:rPr>
          <w:color w:val="000000"/>
          <w:sz w:val="21"/>
          <w:szCs w:val="21"/>
        </w:rPr>
      </w:pPr>
      <w:r>
        <w:rPr>
          <w:rFonts w:hint="eastAsia"/>
          <w:color w:val="000000"/>
          <w:sz w:val="21"/>
          <w:szCs w:val="21"/>
        </w:rPr>
        <w:t>五</w:t>
      </w:r>
      <w:r w:rsidR="00A159E2">
        <w:rPr>
          <w:rFonts w:hint="eastAsia"/>
          <w:color w:val="000000"/>
          <w:sz w:val="21"/>
          <w:szCs w:val="21"/>
        </w:rPr>
        <w:t>、资料下载</w:t>
      </w:r>
      <w:r w:rsidR="00531954">
        <w:rPr>
          <w:rFonts w:hint="eastAsia"/>
          <w:color w:val="000000"/>
          <w:sz w:val="21"/>
          <w:szCs w:val="21"/>
        </w:rPr>
        <w:t xml:space="preserve">  (Download)</w:t>
      </w:r>
    </w:p>
    <w:p w:rsidR="00A159E2" w:rsidRDefault="00A159E2" w:rsidP="00A159E2">
      <w:pPr>
        <w:rPr>
          <w:color w:val="000000"/>
          <w:sz w:val="21"/>
          <w:szCs w:val="21"/>
        </w:rPr>
      </w:pPr>
    </w:p>
    <w:p w:rsidR="00A159E2" w:rsidRDefault="00A159E2" w:rsidP="00A159E2">
      <w:pPr>
        <w:rPr>
          <w:color w:val="000000"/>
          <w:sz w:val="21"/>
          <w:szCs w:val="21"/>
        </w:rPr>
      </w:pPr>
      <w:r>
        <w:rPr>
          <w:rFonts w:hint="eastAsia"/>
          <w:color w:val="000000"/>
          <w:sz w:val="21"/>
          <w:szCs w:val="21"/>
        </w:rPr>
        <w:t>1.代理协议</w:t>
      </w:r>
      <w:r w:rsidR="00087209">
        <w:rPr>
          <w:rFonts w:hint="eastAsia"/>
          <w:color w:val="000000"/>
          <w:sz w:val="21"/>
          <w:szCs w:val="21"/>
        </w:rPr>
        <w:t>：</w:t>
      </w:r>
      <w:r w:rsidR="00531954">
        <w:rPr>
          <w:rFonts w:hint="eastAsia"/>
          <w:color w:val="000000"/>
          <w:sz w:val="21"/>
          <w:szCs w:val="21"/>
        </w:rPr>
        <w:t>(Agency agreement)</w:t>
      </w:r>
    </w:p>
    <w:p w:rsidR="00A159E2" w:rsidRDefault="00A159E2" w:rsidP="00A159E2">
      <w:pPr>
        <w:rPr>
          <w:color w:val="000000"/>
          <w:sz w:val="21"/>
          <w:szCs w:val="21"/>
        </w:rPr>
      </w:pPr>
      <w:bookmarkStart w:id="0" w:name="_GoBack"/>
      <w:bookmarkEnd w:id="0"/>
    </w:p>
    <w:p w:rsidR="00A159E2" w:rsidRDefault="000C6A9F" w:rsidP="00A159E2">
      <w:pPr>
        <w:rPr>
          <w:color w:val="000000"/>
          <w:sz w:val="21"/>
          <w:szCs w:val="21"/>
        </w:rPr>
      </w:pPr>
      <w:r>
        <w:rPr>
          <w:rFonts w:hint="eastAsia"/>
          <w:color w:val="000000"/>
          <w:sz w:val="21"/>
          <w:szCs w:val="21"/>
        </w:rPr>
        <w:t>2</w:t>
      </w:r>
      <w:r w:rsidR="00A159E2">
        <w:rPr>
          <w:rFonts w:hint="eastAsia"/>
          <w:color w:val="000000"/>
          <w:sz w:val="21"/>
          <w:szCs w:val="21"/>
        </w:rPr>
        <w:t>.危品鉴定委托书</w:t>
      </w:r>
      <w:r w:rsidR="00087209">
        <w:rPr>
          <w:rFonts w:hint="eastAsia"/>
          <w:color w:val="000000"/>
          <w:sz w:val="21"/>
          <w:szCs w:val="21"/>
        </w:rPr>
        <w:t>：</w:t>
      </w:r>
      <w:r w:rsidR="00531954">
        <w:rPr>
          <w:rFonts w:hint="eastAsia"/>
          <w:color w:val="000000"/>
          <w:sz w:val="21"/>
          <w:szCs w:val="21"/>
        </w:rPr>
        <w:t xml:space="preserve">Power of attorney of </w:t>
      </w:r>
      <w:r w:rsidR="00531954">
        <w:rPr>
          <w:color w:val="000000"/>
          <w:sz w:val="21"/>
          <w:szCs w:val="21"/>
        </w:rPr>
        <w:t>identification</w:t>
      </w:r>
      <w:r w:rsidR="00531954">
        <w:rPr>
          <w:rFonts w:hint="eastAsia"/>
          <w:color w:val="000000"/>
          <w:sz w:val="21"/>
          <w:szCs w:val="21"/>
        </w:rPr>
        <w:t xml:space="preserve"> of Dangerous goods </w:t>
      </w:r>
    </w:p>
    <w:p w:rsidR="00A159E2" w:rsidRDefault="00A159E2" w:rsidP="00A159E2">
      <w:pPr>
        <w:rPr>
          <w:color w:val="000000"/>
          <w:sz w:val="21"/>
          <w:szCs w:val="21"/>
        </w:rPr>
      </w:pPr>
    </w:p>
    <w:p w:rsidR="00087209" w:rsidRDefault="00045E4D" w:rsidP="0077293C">
      <w:pPr>
        <w:pStyle w:val="a3"/>
        <w:numPr>
          <w:ilvl w:val="0"/>
          <w:numId w:val="2"/>
        </w:numPr>
        <w:ind w:firstLineChars="0"/>
      </w:pPr>
      <w:r>
        <w:rPr>
          <w:rFonts w:hint="eastAsia"/>
        </w:rPr>
        <w:lastRenderedPageBreak/>
        <w:t>完税价格表</w:t>
      </w:r>
      <w:r w:rsidR="00531954">
        <w:rPr>
          <w:rFonts w:hint="eastAsia"/>
        </w:rPr>
        <w:t xml:space="preserve">  Chart of duty-paid price</w:t>
      </w:r>
    </w:p>
    <w:p w:rsidR="0077293C" w:rsidRDefault="0077293C" w:rsidP="0077293C">
      <w:pPr>
        <w:pStyle w:val="a3"/>
        <w:numPr>
          <w:ilvl w:val="0"/>
          <w:numId w:val="2"/>
        </w:numPr>
        <w:ind w:firstLineChars="0"/>
      </w:pPr>
      <w:r>
        <w:rPr>
          <w:rFonts w:hint="eastAsia"/>
        </w:rPr>
        <w:t>收货要求及注意事项</w:t>
      </w:r>
      <w:r w:rsidR="00531954">
        <w:rPr>
          <w:rFonts w:hint="eastAsia"/>
        </w:rPr>
        <w:t xml:space="preserve">   Receive cargo requirement and </w:t>
      </w:r>
      <w:r w:rsidR="00531954">
        <w:t>precaution</w:t>
      </w:r>
    </w:p>
    <w:p w:rsidR="0077293C" w:rsidRDefault="0077293C" w:rsidP="0077293C">
      <w:pPr>
        <w:pStyle w:val="a3"/>
        <w:numPr>
          <w:ilvl w:val="0"/>
          <w:numId w:val="2"/>
        </w:numPr>
        <w:ind w:firstLineChars="0"/>
      </w:pPr>
      <w:r>
        <w:rPr>
          <w:rFonts w:hint="eastAsia"/>
        </w:rPr>
        <w:t>地图</w:t>
      </w:r>
      <w:r w:rsidR="00531954">
        <w:rPr>
          <w:rFonts w:hint="eastAsia"/>
        </w:rPr>
        <w:t xml:space="preserve">  Map</w:t>
      </w:r>
    </w:p>
    <w:p w:rsidR="0077293C" w:rsidRPr="006C1185" w:rsidRDefault="0077293C" w:rsidP="0077293C">
      <w:pPr>
        <w:pStyle w:val="a3"/>
        <w:numPr>
          <w:ilvl w:val="0"/>
          <w:numId w:val="2"/>
        </w:numPr>
        <w:ind w:firstLineChars="0"/>
        <w:rPr>
          <w:color w:val="FF0000"/>
        </w:rPr>
      </w:pPr>
      <w:r w:rsidRPr="006C1185">
        <w:rPr>
          <w:rFonts w:hint="eastAsia"/>
          <w:color w:val="FF0000"/>
        </w:rPr>
        <w:t>清单格式</w:t>
      </w:r>
      <w:r w:rsidR="00531954">
        <w:rPr>
          <w:rFonts w:hint="eastAsia"/>
          <w:color w:val="FF0000"/>
        </w:rPr>
        <w:t xml:space="preserve">   Forms</w:t>
      </w:r>
    </w:p>
    <w:p w:rsidR="000C6A9F" w:rsidRDefault="000C6A9F"/>
    <w:p w:rsidR="000C6A9F" w:rsidRDefault="000C6A9F"/>
    <w:p w:rsidR="000C6A9F" w:rsidRDefault="000C6A9F"/>
    <w:p w:rsidR="000C6A9F" w:rsidRDefault="000C6A9F"/>
    <w:p w:rsidR="00087209" w:rsidRDefault="001C63BC">
      <w:r>
        <w:rPr>
          <w:rFonts w:ascii="微软雅黑" w:eastAsia="微软雅黑" w:hAnsi="微软雅黑" w:hint="eastAsia"/>
          <w:color w:val="333333"/>
          <w:sz w:val="21"/>
          <w:szCs w:val="21"/>
          <w:shd w:val="clear" w:color="auto" w:fill="FFFFFF"/>
        </w:rPr>
        <w:t>总部办公室：</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北京群航国际货运代理有限公司</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地址：北京市顺义区南法信物流园八街9号林吉大厦B508室（101300）</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总机：+86 10 5166 9913</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传真：+86 10 6458 6218</w:t>
      </w:r>
    </w:p>
    <w:p w:rsidR="00087209" w:rsidRDefault="00087209">
      <w:pPr>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国际快件库房：</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地址：北京市顺义区顺平路566号-12 北京天竺综合保税区国际快件监管中心C02-23</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电话：+86 10 61490869</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传真：+86 10 61490869</w:t>
      </w:r>
    </w:p>
    <w:p w:rsidR="00DF282B" w:rsidRDefault="00DF282B">
      <w:pPr>
        <w:rPr>
          <w:rFonts w:ascii="微软雅黑" w:eastAsia="微软雅黑" w:hAnsi="微软雅黑"/>
          <w:color w:val="333333"/>
          <w:sz w:val="21"/>
          <w:szCs w:val="21"/>
          <w:shd w:val="clear" w:color="auto" w:fill="FFFFFF"/>
        </w:rPr>
      </w:pPr>
    </w:p>
    <w:p w:rsidR="00DF282B" w:rsidRPr="00A159E2" w:rsidRDefault="00DF282B">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天津分公司：</w:t>
      </w:r>
      <w:r>
        <w:rPr>
          <w:rFonts w:ascii="微软雅黑" w:eastAsia="微软雅黑" w:hAnsi="微软雅黑" w:hint="eastAsia"/>
          <w:color w:val="333333"/>
          <w:sz w:val="21"/>
          <w:szCs w:val="21"/>
        </w:rPr>
        <w:br/>
      </w:r>
      <w:proofErr w:type="gramStart"/>
      <w:r>
        <w:rPr>
          <w:rFonts w:ascii="微软雅黑" w:eastAsia="微软雅黑" w:hAnsi="微软雅黑" w:hint="eastAsia"/>
          <w:color w:val="333333"/>
          <w:sz w:val="21"/>
          <w:szCs w:val="21"/>
          <w:shd w:val="clear" w:color="auto" w:fill="FFFFFF"/>
        </w:rPr>
        <w:t>北京群航国际</w:t>
      </w:r>
      <w:proofErr w:type="gramEnd"/>
      <w:r>
        <w:rPr>
          <w:rFonts w:ascii="微软雅黑" w:eastAsia="微软雅黑" w:hAnsi="微软雅黑" w:hint="eastAsia"/>
          <w:color w:val="333333"/>
          <w:sz w:val="21"/>
          <w:szCs w:val="21"/>
          <w:shd w:val="clear" w:color="auto" w:fill="FFFFFF"/>
        </w:rPr>
        <w:t>货运代理有限公司天津分公司</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地址：空港国际</w:t>
      </w:r>
      <w:proofErr w:type="gramStart"/>
      <w:r>
        <w:rPr>
          <w:rFonts w:ascii="微软雅黑" w:eastAsia="微软雅黑" w:hAnsi="微软雅黑" w:hint="eastAsia"/>
          <w:color w:val="333333"/>
          <w:sz w:val="21"/>
          <w:szCs w:val="21"/>
          <w:shd w:val="clear" w:color="auto" w:fill="FFFFFF"/>
        </w:rPr>
        <w:t>物流区</w:t>
      </w:r>
      <w:proofErr w:type="gramEnd"/>
      <w:r>
        <w:rPr>
          <w:rFonts w:ascii="微软雅黑" w:eastAsia="微软雅黑" w:hAnsi="微软雅黑" w:hint="eastAsia"/>
          <w:color w:val="333333"/>
          <w:sz w:val="21"/>
          <w:szCs w:val="21"/>
          <w:shd w:val="clear" w:color="auto" w:fill="FFFFFF"/>
        </w:rPr>
        <w:t>第三大街8号天津华宇航空货运站 425室</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 </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 </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郑州分公司：</w:t>
      </w:r>
      <w:r>
        <w:rPr>
          <w:rFonts w:ascii="微软雅黑" w:eastAsia="微软雅黑" w:hAnsi="微软雅黑" w:hint="eastAsia"/>
          <w:color w:val="333333"/>
          <w:sz w:val="21"/>
          <w:szCs w:val="21"/>
        </w:rPr>
        <w:br/>
      </w:r>
      <w:proofErr w:type="gramStart"/>
      <w:r>
        <w:rPr>
          <w:rFonts w:ascii="微软雅黑" w:eastAsia="微软雅黑" w:hAnsi="微软雅黑" w:hint="eastAsia"/>
          <w:color w:val="333333"/>
          <w:sz w:val="21"/>
          <w:szCs w:val="21"/>
          <w:shd w:val="clear" w:color="auto" w:fill="FFFFFF"/>
        </w:rPr>
        <w:t>北京群航国际</w:t>
      </w:r>
      <w:proofErr w:type="gramEnd"/>
      <w:r>
        <w:rPr>
          <w:rFonts w:ascii="微软雅黑" w:eastAsia="微软雅黑" w:hAnsi="微软雅黑" w:hint="eastAsia"/>
          <w:color w:val="333333"/>
          <w:sz w:val="21"/>
          <w:szCs w:val="21"/>
          <w:shd w:val="clear" w:color="auto" w:fill="FFFFFF"/>
        </w:rPr>
        <w:t>货运代理有限公司郑州分公司</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lastRenderedPageBreak/>
        <w:t>地址：郑州新郑机场航站楼331室</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 </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 </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重庆分公司：</w:t>
      </w:r>
      <w:r>
        <w:rPr>
          <w:rFonts w:ascii="微软雅黑" w:eastAsia="微软雅黑" w:hAnsi="微软雅黑" w:hint="eastAsia"/>
          <w:color w:val="333333"/>
          <w:sz w:val="21"/>
          <w:szCs w:val="21"/>
        </w:rPr>
        <w:br/>
      </w:r>
      <w:proofErr w:type="gramStart"/>
      <w:r>
        <w:rPr>
          <w:rFonts w:ascii="微软雅黑" w:eastAsia="微软雅黑" w:hAnsi="微软雅黑" w:hint="eastAsia"/>
          <w:color w:val="333333"/>
          <w:sz w:val="21"/>
          <w:szCs w:val="21"/>
          <w:shd w:val="clear" w:color="auto" w:fill="FFFFFF"/>
        </w:rPr>
        <w:t>重庆群航国际</w:t>
      </w:r>
      <w:proofErr w:type="gramEnd"/>
      <w:r>
        <w:rPr>
          <w:rFonts w:ascii="微软雅黑" w:eastAsia="微软雅黑" w:hAnsi="微软雅黑" w:hint="eastAsia"/>
          <w:color w:val="333333"/>
          <w:sz w:val="21"/>
          <w:szCs w:val="21"/>
          <w:shd w:val="clear" w:color="auto" w:fill="FFFFFF"/>
        </w:rPr>
        <w:t>货运代理有限公司</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地址：重庆市江北区港安二路48号1幢2单元7-1</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电话：+86 23 67700078</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成都分公司：</w:t>
      </w:r>
      <w:r>
        <w:rPr>
          <w:rFonts w:ascii="微软雅黑" w:eastAsia="微软雅黑" w:hAnsi="微软雅黑" w:hint="eastAsia"/>
          <w:color w:val="333333"/>
          <w:sz w:val="21"/>
          <w:szCs w:val="21"/>
        </w:rPr>
        <w:br/>
      </w:r>
      <w:proofErr w:type="gramStart"/>
      <w:r>
        <w:rPr>
          <w:rFonts w:ascii="微软雅黑" w:eastAsia="微软雅黑" w:hAnsi="微软雅黑" w:hint="eastAsia"/>
          <w:color w:val="333333"/>
          <w:sz w:val="21"/>
          <w:szCs w:val="21"/>
          <w:shd w:val="clear" w:color="auto" w:fill="FFFFFF"/>
        </w:rPr>
        <w:t>北京群航国际</w:t>
      </w:r>
      <w:proofErr w:type="gramEnd"/>
      <w:r>
        <w:rPr>
          <w:rFonts w:ascii="微软雅黑" w:eastAsia="微软雅黑" w:hAnsi="微软雅黑" w:hint="eastAsia"/>
          <w:color w:val="333333"/>
          <w:sz w:val="21"/>
          <w:szCs w:val="21"/>
          <w:shd w:val="clear" w:color="auto" w:fill="FFFFFF"/>
        </w:rPr>
        <w:t>货运代理有限公司成都分公司</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电话：+86 28 86086988</w:t>
      </w:r>
      <w:r>
        <w:rPr>
          <w:rFonts w:ascii="微软雅黑" w:eastAsia="微软雅黑" w:hAnsi="微软雅黑" w:hint="eastAsia"/>
          <w:color w:val="333333"/>
          <w:sz w:val="21"/>
          <w:szCs w:val="21"/>
        </w:rPr>
        <w:br/>
      </w:r>
      <w:r>
        <w:rPr>
          <w:rFonts w:ascii="微软雅黑" w:eastAsia="微软雅黑" w:hAnsi="微软雅黑" w:hint="eastAsia"/>
          <w:color w:val="333333"/>
          <w:sz w:val="21"/>
          <w:szCs w:val="21"/>
          <w:shd w:val="clear" w:color="auto" w:fill="FFFFFF"/>
        </w:rPr>
        <w:t>传真：+86 28 8608528</w:t>
      </w:r>
    </w:p>
    <w:sectPr w:rsidR="00DF282B" w:rsidRPr="00A15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E3" w:rsidRDefault="000043E3" w:rsidP="001C63BC">
      <w:r>
        <w:separator/>
      </w:r>
    </w:p>
  </w:endnote>
  <w:endnote w:type="continuationSeparator" w:id="0">
    <w:p w:rsidR="000043E3" w:rsidRDefault="000043E3" w:rsidP="001C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E3" w:rsidRDefault="000043E3" w:rsidP="001C63BC">
      <w:r>
        <w:separator/>
      </w:r>
    </w:p>
  </w:footnote>
  <w:footnote w:type="continuationSeparator" w:id="0">
    <w:p w:rsidR="000043E3" w:rsidRDefault="000043E3" w:rsidP="001C6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624B"/>
    <w:multiLevelType w:val="hybridMultilevel"/>
    <w:tmpl w:val="9998EBA2"/>
    <w:lvl w:ilvl="0" w:tplc="73002A70">
      <w:start w:val="1"/>
      <w:numFmt w:val="decimal"/>
      <w:lvlText w:val="%1."/>
      <w:lvlJc w:val="left"/>
      <w:pPr>
        <w:ind w:left="360" w:hanging="360"/>
      </w:pPr>
      <w:rPr>
        <w:rFonts w:ascii="宋体" w:hAnsi="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660703"/>
    <w:multiLevelType w:val="hybridMultilevel"/>
    <w:tmpl w:val="665C4D8C"/>
    <w:lvl w:ilvl="0" w:tplc="DD6AE7F6">
      <w:start w:val="1"/>
      <w:numFmt w:val="decimal"/>
      <w:lvlText w:val="%1."/>
      <w:lvlJc w:val="left"/>
      <w:pPr>
        <w:ind w:left="675" w:hanging="360"/>
      </w:pPr>
      <w:rPr>
        <w:rFonts w:ascii="Calibri" w:hAnsi="Calibri"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77857C57"/>
    <w:multiLevelType w:val="hybridMultilevel"/>
    <w:tmpl w:val="69ECEB92"/>
    <w:lvl w:ilvl="0" w:tplc="DEF03478">
      <w:start w:val="1"/>
      <w:numFmt w:val="decimal"/>
      <w:lvlText w:val="%1."/>
      <w:lvlJc w:val="left"/>
      <w:pPr>
        <w:tabs>
          <w:tab w:val="num" w:pos="786"/>
        </w:tabs>
        <w:ind w:left="786" w:hanging="360"/>
      </w:pPr>
    </w:lvl>
    <w:lvl w:ilvl="1" w:tplc="498AB91A" w:tentative="1">
      <w:start w:val="1"/>
      <w:numFmt w:val="decimal"/>
      <w:lvlText w:val="%2."/>
      <w:lvlJc w:val="left"/>
      <w:pPr>
        <w:tabs>
          <w:tab w:val="num" w:pos="1440"/>
        </w:tabs>
        <w:ind w:left="1440" w:hanging="360"/>
      </w:pPr>
    </w:lvl>
    <w:lvl w:ilvl="2" w:tplc="929E1F7A" w:tentative="1">
      <w:start w:val="1"/>
      <w:numFmt w:val="decimal"/>
      <w:lvlText w:val="%3."/>
      <w:lvlJc w:val="left"/>
      <w:pPr>
        <w:tabs>
          <w:tab w:val="num" w:pos="2160"/>
        </w:tabs>
        <w:ind w:left="2160" w:hanging="360"/>
      </w:pPr>
    </w:lvl>
    <w:lvl w:ilvl="3" w:tplc="D44E406E" w:tentative="1">
      <w:start w:val="1"/>
      <w:numFmt w:val="decimal"/>
      <w:lvlText w:val="%4."/>
      <w:lvlJc w:val="left"/>
      <w:pPr>
        <w:tabs>
          <w:tab w:val="num" w:pos="2880"/>
        </w:tabs>
        <w:ind w:left="2880" w:hanging="360"/>
      </w:pPr>
    </w:lvl>
    <w:lvl w:ilvl="4" w:tplc="4DF290F6" w:tentative="1">
      <w:start w:val="1"/>
      <w:numFmt w:val="decimal"/>
      <w:lvlText w:val="%5."/>
      <w:lvlJc w:val="left"/>
      <w:pPr>
        <w:tabs>
          <w:tab w:val="num" w:pos="3600"/>
        </w:tabs>
        <w:ind w:left="3600" w:hanging="360"/>
      </w:pPr>
    </w:lvl>
    <w:lvl w:ilvl="5" w:tplc="D72C2DBE" w:tentative="1">
      <w:start w:val="1"/>
      <w:numFmt w:val="decimal"/>
      <w:lvlText w:val="%6."/>
      <w:lvlJc w:val="left"/>
      <w:pPr>
        <w:tabs>
          <w:tab w:val="num" w:pos="4320"/>
        </w:tabs>
        <w:ind w:left="4320" w:hanging="360"/>
      </w:pPr>
    </w:lvl>
    <w:lvl w:ilvl="6" w:tplc="47A0228C" w:tentative="1">
      <w:start w:val="1"/>
      <w:numFmt w:val="decimal"/>
      <w:lvlText w:val="%7."/>
      <w:lvlJc w:val="left"/>
      <w:pPr>
        <w:tabs>
          <w:tab w:val="num" w:pos="5040"/>
        </w:tabs>
        <w:ind w:left="5040" w:hanging="360"/>
      </w:pPr>
    </w:lvl>
    <w:lvl w:ilvl="7" w:tplc="A4EA38AA" w:tentative="1">
      <w:start w:val="1"/>
      <w:numFmt w:val="decimal"/>
      <w:lvlText w:val="%8."/>
      <w:lvlJc w:val="left"/>
      <w:pPr>
        <w:tabs>
          <w:tab w:val="num" w:pos="5760"/>
        </w:tabs>
        <w:ind w:left="5760" w:hanging="360"/>
      </w:pPr>
    </w:lvl>
    <w:lvl w:ilvl="8" w:tplc="54B64A42" w:tentative="1">
      <w:start w:val="1"/>
      <w:numFmt w:val="decimal"/>
      <w:lvlText w:val="%9."/>
      <w:lvlJc w:val="left"/>
      <w:pPr>
        <w:tabs>
          <w:tab w:val="num" w:pos="6480"/>
        </w:tabs>
        <w:ind w:left="6480" w:hanging="360"/>
      </w:pPr>
    </w:lvl>
  </w:abstractNum>
  <w:abstractNum w:abstractNumId="3">
    <w:nsid w:val="7EE57B46"/>
    <w:multiLevelType w:val="hybridMultilevel"/>
    <w:tmpl w:val="8C121F6E"/>
    <w:lvl w:ilvl="0" w:tplc="89ECA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1C"/>
    <w:rsid w:val="000043E3"/>
    <w:rsid w:val="0001455B"/>
    <w:rsid w:val="000174B6"/>
    <w:rsid w:val="0002082B"/>
    <w:rsid w:val="000304E7"/>
    <w:rsid w:val="00030F77"/>
    <w:rsid w:val="00045E4D"/>
    <w:rsid w:val="00087209"/>
    <w:rsid w:val="00090737"/>
    <w:rsid w:val="000C2515"/>
    <w:rsid w:val="000C3AA2"/>
    <w:rsid w:val="000C6A9F"/>
    <w:rsid w:val="000D675E"/>
    <w:rsid w:val="000E3818"/>
    <w:rsid w:val="000E69CA"/>
    <w:rsid w:val="000F4EB3"/>
    <w:rsid w:val="00162D32"/>
    <w:rsid w:val="001A5CA5"/>
    <w:rsid w:val="001A6B58"/>
    <w:rsid w:val="001C63BC"/>
    <w:rsid w:val="001D7DFF"/>
    <w:rsid w:val="001E74EA"/>
    <w:rsid w:val="001F4DD1"/>
    <w:rsid w:val="00232D6C"/>
    <w:rsid w:val="00296CAF"/>
    <w:rsid w:val="002A1484"/>
    <w:rsid w:val="002A5188"/>
    <w:rsid w:val="002B7B19"/>
    <w:rsid w:val="002E77A8"/>
    <w:rsid w:val="002F7970"/>
    <w:rsid w:val="003E7524"/>
    <w:rsid w:val="00444371"/>
    <w:rsid w:val="004567E8"/>
    <w:rsid w:val="004775D0"/>
    <w:rsid w:val="00492B7D"/>
    <w:rsid w:val="004A2980"/>
    <w:rsid w:val="004B21F0"/>
    <w:rsid w:val="00531954"/>
    <w:rsid w:val="0053200B"/>
    <w:rsid w:val="00596A37"/>
    <w:rsid w:val="006444E3"/>
    <w:rsid w:val="00650B66"/>
    <w:rsid w:val="00654172"/>
    <w:rsid w:val="0065507B"/>
    <w:rsid w:val="006630F7"/>
    <w:rsid w:val="006A3AC4"/>
    <w:rsid w:val="006A3FFB"/>
    <w:rsid w:val="006C1185"/>
    <w:rsid w:val="007221F4"/>
    <w:rsid w:val="007431CD"/>
    <w:rsid w:val="0077293C"/>
    <w:rsid w:val="00782709"/>
    <w:rsid w:val="00814FE0"/>
    <w:rsid w:val="00844F12"/>
    <w:rsid w:val="0087722B"/>
    <w:rsid w:val="008A1331"/>
    <w:rsid w:val="008B7FBE"/>
    <w:rsid w:val="008D7DEF"/>
    <w:rsid w:val="00920FB4"/>
    <w:rsid w:val="009603F0"/>
    <w:rsid w:val="00965621"/>
    <w:rsid w:val="0098289F"/>
    <w:rsid w:val="009A0485"/>
    <w:rsid w:val="00A03B52"/>
    <w:rsid w:val="00A159E2"/>
    <w:rsid w:val="00A704BD"/>
    <w:rsid w:val="00B05CCD"/>
    <w:rsid w:val="00B54C3B"/>
    <w:rsid w:val="00B81307"/>
    <w:rsid w:val="00BA6446"/>
    <w:rsid w:val="00BA665A"/>
    <w:rsid w:val="00BF1EED"/>
    <w:rsid w:val="00C70BCF"/>
    <w:rsid w:val="00C81759"/>
    <w:rsid w:val="00CD7321"/>
    <w:rsid w:val="00D717E6"/>
    <w:rsid w:val="00DE2191"/>
    <w:rsid w:val="00DF282B"/>
    <w:rsid w:val="00E16647"/>
    <w:rsid w:val="00E16E74"/>
    <w:rsid w:val="00E3418F"/>
    <w:rsid w:val="00E3651C"/>
    <w:rsid w:val="00E4633C"/>
    <w:rsid w:val="00E47526"/>
    <w:rsid w:val="00E91C3B"/>
    <w:rsid w:val="00E9689C"/>
    <w:rsid w:val="00EA269D"/>
    <w:rsid w:val="00F233CE"/>
    <w:rsid w:val="00F30DDA"/>
    <w:rsid w:val="00F57235"/>
    <w:rsid w:val="00F860B4"/>
    <w:rsid w:val="00FA325B"/>
    <w:rsid w:val="00FA7EEA"/>
    <w:rsid w:val="00FB2189"/>
    <w:rsid w:val="00FC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E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75E"/>
    <w:pPr>
      <w:ind w:firstLineChars="200" w:firstLine="420"/>
    </w:pPr>
  </w:style>
  <w:style w:type="paragraph" w:styleId="HTML">
    <w:name w:val="HTML Preformatted"/>
    <w:basedOn w:val="a"/>
    <w:link w:val="HTMLChar"/>
    <w:uiPriority w:val="99"/>
    <w:semiHidden/>
    <w:unhideWhenUsed/>
    <w:rsid w:val="00D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semiHidden/>
    <w:rsid w:val="00DE2191"/>
    <w:rPr>
      <w:rFonts w:ascii="宋体" w:eastAsia="宋体" w:hAnsi="宋体" w:cs="宋体"/>
      <w:kern w:val="0"/>
      <w:sz w:val="24"/>
      <w:szCs w:val="24"/>
    </w:rPr>
  </w:style>
  <w:style w:type="character" w:styleId="a4">
    <w:name w:val="Strong"/>
    <w:basedOn w:val="a0"/>
    <w:uiPriority w:val="22"/>
    <w:qFormat/>
    <w:rsid w:val="00DE2191"/>
    <w:rPr>
      <w:b/>
      <w:bCs/>
    </w:rPr>
  </w:style>
  <w:style w:type="paragraph" w:styleId="a5">
    <w:name w:val="header"/>
    <w:basedOn w:val="a"/>
    <w:link w:val="Char"/>
    <w:uiPriority w:val="99"/>
    <w:unhideWhenUsed/>
    <w:rsid w:val="001C6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63BC"/>
    <w:rPr>
      <w:rFonts w:ascii="宋体" w:eastAsia="宋体" w:hAnsi="宋体" w:cs="宋体"/>
      <w:kern w:val="0"/>
      <w:sz w:val="18"/>
      <w:szCs w:val="18"/>
    </w:rPr>
  </w:style>
  <w:style w:type="paragraph" w:styleId="a6">
    <w:name w:val="footer"/>
    <w:basedOn w:val="a"/>
    <w:link w:val="Char0"/>
    <w:uiPriority w:val="99"/>
    <w:unhideWhenUsed/>
    <w:rsid w:val="001C63BC"/>
    <w:pPr>
      <w:tabs>
        <w:tab w:val="center" w:pos="4153"/>
        <w:tab w:val="right" w:pos="8306"/>
      </w:tabs>
      <w:snapToGrid w:val="0"/>
    </w:pPr>
    <w:rPr>
      <w:sz w:val="18"/>
      <w:szCs w:val="18"/>
    </w:rPr>
  </w:style>
  <w:style w:type="character" w:customStyle="1" w:styleId="Char0">
    <w:name w:val="页脚 Char"/>
    <w:basedOn w:val="a0"/>
    <w:link w:val="a6"/>
    <w:uiPriority w:val="99"/>
    <w:rsid w:val="001C63BC"/>
    <w:rPr>
      <w:rFonts w:ascii="宋体" w:eastAsia="宋体" w:hAnsi="宋体" w:cs="宋体"/>
      <w:kern w:val="0"/>
      <w:sz w:val="18"/>
      <w:szCs w:val="18"/>
    </w:rPr>
  </w:style>
  <w:style w:type="character" w:styleId="a7">
    <w:name w:val="Hyperlink"/>
    <w:basedOn w:val="a0"/>
    <w:uiPriority w:val="99"/>
    <w:semiHidden/>
    <w:unhideWhenUsed/>
    <w:rsid w:val="000F4EB3"/>
    <w:rPr>
      <w:color w:val="0000FF"/>
      <w:u w:val="single"/>
    </w:rPr>
  </w:style>
  <w:style w:type="paragraph" w:styleId="a8">
    <w:name w:val="Normal (Web)"/>
    <w:basedOn w:val="a"/>
    <w:uiPriority w:val="99"/>
    <w:semiHidden/>
    <w:unhideWhenUsed/>
    <w:rsid w:val="00FC0F78"/>
    <w:pPr>
      <w:spacing w:before="100" w:beforeAutospacing="1" w:after="100" w:afterAutospacing="1"/>
    </w:pPr>
  </w:style>
  <w:style w:type="character" w:customStyle="1" w:styleId="clientdeflistworden1">
    <w:name w:val="client_def_list_word_en1"/>
    <w:basedOn w:val="a0"/>
    <w:rsid w:val="00C70BCF"/>
    <w:rPr>
      <w:rFonts w:ascii="Segoe UI" w:hAnsi="Segoe UI" w:cs="Segoe UI" w:hint="default"/>
      <w:b w:val="0"/>
      <w:b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E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75E"/>
    <w:pPr>
      <w:ind w:firstLineChars="200" w:firstLine="420"/>
    </w:pPr>
  </w:style>
  <w:style w:type="paragraph" w:styleId="HTML">
    <w:name w:val="HTML Preformatted"/>
    <w:basedOn w:val="a"/>
    <w:link w:val="HTMLChar"/>
    <w:uiPriority w:val="99"/>
    <w:semiHidden/>
    <w:unhideWhenUsed/>
    <w:rsid w:val="00DE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semiHidden/>
    <w:rsid w:val="00DE2191"/>
    <w:rPr>
      <w:rFonts w:ascii="宋体" w:eastAsia="宋体" w:hAnsi="宋体" w:cs="宋体"/>
      <w:kern w:val="0"/>
      <w:sz w:val="24"/>
      <w:szCs w:val="24"/>
    </w:rPr>
  </w:style>
  <w:style w:type="character" w:styleId="a4">
    <w:name w:val="Strong"/>
    <w:basedOn w:val="a0"/>
    <w:uiPriority w:val="22"/>
    <w:qFormat/>
    <w:rsid w:val="00DE2191"/>
    <w:rPr>
      <w:b/>
      <w:bCs/>
    </w:rPr>
  </w:style>
  <w:style w:type="paragraph" w:styleId="a5">
    <w:name w:val="header"/>
    <w:basedOn w:val="a"/>
    <w:link w:val="Char"/>
    <w:uiPriority w:val="99"/>
    <w:unhideWhenUsed/>
    <w:rsid w:val="001C6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63BC"/>
    <w:rPr>
      <w:rFonts w:ascii="宋体" w:eastAsia="宋体" w:hAnsi="宋体" w:cs="宋体"/>
      <w:kern w:val="0"/>
      <w:sz w:val="18"/>
      <w:szCs w:val="18"/>
    </w:rPr>
  </w:style>
  <w:style w:type="paragraph" w:styleId="a6">
    <w:name w:val="footer"/>
    <w:basedOn w:val="a"/>
    <w:link w:val="Char0"/>
    <w:uiPriority w:val="99"/>
    <w:unhideWhenUsed/>
    <w:rsid w:val="001C63BC"/>
    <w:pPr>
      <w:tabs>
        <w:tab w:val="center" w:pos="4153"/>
        <w:tab w:val="right" w:pos="8306"/>
      </w:tabs>
      <w:snapToGrid w:val="0"/>
    </w:pPr>
    <w:rPr>
      <w:sz w:val="18"/>
      <w:szCs w:val="18"/>
    </w:rPr>
  </w:style>
  <w:style w:type="character" w:customStyle="1" w:styleId="Char0">
    <w:name w:val="页脚 Char"/>
    <w:basedOn w:val="a0"/>
    <w:link w:val="a6"/>
    <w:uiPriority w:val="99"/>
    <w:rsid w:val="001C63BC"/>
    <w:rPr>
      <w:rFonts w:ascii="宋体" w:eastAsia="宋体" w:hAnsi="宋体" w:cs="宋体"/>
      <w:kern w:val="0"/>
      <w:sz w:val="18"/>
      <w:szCs w:val="18"/>
    </w:rPr>
  </w:style>
  <w:style w:type="character" w:styleId="a7">
    <w:name w:val="Hyperlink"/>
    <w:basedOn w:val="a0"/>
    <w:uiPriority w:val="99"/>
    <w:semiHidden/>
    <w:unhideWhenUsed/>
    <w:rsid w:val="000F4EB3"/>
    <w:rPr>
      <w:color w:val="0000FF"/>
      <w:u w:val="single"/>
    </w:rPr>
  </w:style>
  <w:style w:type="paragraph" w:styleId="a8">
    <w:name w:val="Normal (Web)"/>
    <w:basedOn w:val="a"/>
    <w:uiPriority w:val="99"/>
    <w:semiHidden/>
    <w:unhideWhenUsed/>
    <w:rsid w:val="00FC0F78"/>
    <w:pPr>
      <w:spacing w:before="100" w:beforeAutospacing="1" w:after="100" w:afterAutospacing="1"/>
    </w:pPr>
  </w:style>
  <w:style w:type="character" w:customStyle="1" w:styleId="clientdeflistworden1">
    <w:name w:val="client_def_list_word_en1"/>
    <w:basedOn w:val="a0"/>
    <w:rsid w:val="00C70BCF"/>
    <w:rPr>
      <w:rFonts w:ascii="Segoe UI" w:hAnsi="Segoe UI" w:cs="Segoe UI"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645">
      <w:bodyDiv w:val="1"/>
      <w:marLeft w:val="0"/>
      <w:marRight w:val="0"/>
      <w:marTop w:val="0"/>
      <w:marBottom w:val="0"/>
      <w:divBdr>
        <w:top w:val="none" w:sz="0" w:space="0" w:color="auto"/>
        <w:left w:val="none" w:sz="0" w:space="0" w:color="auto"/>
        <w:bottom w:val="none" w:sz="0" w:space="0" w:color="auto"/>
        <w:right w:val="none" w:sz="0" w:space="0" w:color="auto"/>
      </w:divBdr>
      <w:divsChild>
        <w:div w:id="1016543373">
          <w:marLeft w:val="0"/>
          <w:marRight w:val="0"/>
          <w:marTop w:val="0"/>
          <w:marBottom w:val="0"/>
          <w:divBdr>
            <w:top w:val="none" w:sz="0" w:space="0" w:color="auto"/>
            <w:left w:val="none" w:sz="0" w:space="0" w:color="auto"/>
            <w:bottom w:val="none" w:sz="0" w:space="0" w:color="auto"/>
            <w:right w:val="none" w:sz="0" w:space="0" w:color="auto"/>
          </w:divBdr>
          <w:divsChild>
            <w:div w:id="1426144899">
              <w:marLeft w:val="0"/>
              <w:marRight w:val="0"/>
              <w:marTop w:val="0"/>
              <w:marBottom w:val="75"/>
              <w:divBdr>
                <w:top w:val="none" w:sz="0" w:space="0" w:color="auto"/>
                <w:left w:val="none" w:sz="0" w:space="0" w:color="auto"/>
                <w:bottom w:val="none" w:sz="0" w:space="0" w:color="auto"/>
                <w:right w:val="none" w:sz="0" w:space="0" w:color="auto"/>
              </w:divBdr>
              <w:divsChild>
                <w:div w:id="113134145">
                  <w:marLeft w:val="0"/>
                  <w:marRight w:val="0"/>
                  <w:marTop w:val="0"/>
                  <w:marBottom w:val="0"/>
                  <w:divBdr>
                    <w:top w:val="none" w:sz="0" w:space="0" w:color="auto"/>
                    <w:left w:val="none" w:sz="0" w:space="0" w:color="auto"/>
                    <w:bottom w:val="none" w:sz="0" w:space="0" w:color="auto"/>
                    <w:right w:val="none" w:sz="0" w:space="0" w:color="auto"/>
                  </w:divBdr>
                </w:div>
                <w:div w:id="1143304353">
                  <w:marLeft w:val="0"/>
                  <w:marRight w:val="0"/>
                  <w:marTop w:val="0"/>
                  <w:marBottom w:val="0"/>
                  <w:divBdr>
                    <w:top w:val="none" w:sz="0" w:space="0" w:color="auto"/>
                    <w:left w:val="none" w:sz="0" w:space="0" w:color="auto"/>
                    <w:bottom w:val="none" w:sz="0" w:space="0" w:color="auto"/>
                    <w:right w:val="none" w:sz="0" w:space="0" w:color="auto"/>
                  </w:divBdr>
                </w:div>
                <w:div w:id="2046321978">
                  <w:marLeft w:val="0"/>
                  <w:marRight w:val="0"/>
                  <w:marTop w:val="0"/>
                  <w:marBottom w:val="0"/>
                  <w:divBdr>
                    <w:top w:val="none" w:sz="0" w:space="0" w:color="auto"/>
                    <w:left w:val="none" w:sz="0" w:space="0" w:color="auto"/>
                    <w:bottom w:val="none" w:sz="0" w:space="0" w:color="auto"/>
                    <w:right w:val="none" w:sz="0" w:space="0" w:color="auto"/>
                  </w:divBdr>
                </w:div>
                <w:div w:id="175703489">
                  <w:marLeft w:val="0"/>
                  <w:marRight w:val="0"/>
                  <w:marTop w:val="0"/>
                  <w:marBottom w:val="0"/>
                  <w:divBdr>
                    <w:top w:val="none" w:sz="0" w:space="0" w:color="auto"/>
                    <w:left w:val="none" w:sz="0" w:space="0" w:color="auto"/>
                    <w:bottom w:val="none" w:sz="0" w:space="0" w:color="auto"/>
                    <w:right w:val="none" w:sz="0" w:space="0" w:color="auto"/>
                  </w:divBdr>
                </w:div>
              </w:divsChild>
            </w:div>
            <w:div w:id="1039091261">
              <w:marLeft w:val="0"/>
              <w:marRight w:val="0"/>
              <w:marTop w:val="0"/>
              <w:marBottom w:val="0"/>
              <w:divBdr>
                <w:top w:val="none" w:sz="0" w:space="0" w:color="auto"/>
                <w:left w:val="none" w:sz="0" w:space="0" w:color="auto"/>
                <w:bottom w:val="none" w:sz="0" w:space="0" w:color="auto"/>
                <w:right w:val="none" w:sz="0" w:space="0" w:color="auto"/>
              </w:divBdr>
              <w:divsChild>
                <w:div w:id="1072309055">
                  <w:marLeft w:val="0"/>
                  <w:marRight w:val="0"/>
                  <w:marTop w:val="0"/>
                  <w:marBottom w:val="0"/>
                  <w:divBdr>
                    <w:top w:val="none" w:sz="0" w:space="0" w:color="auto"/>
                    <w:left w:val="none" w:sz="0" w:space="0" w:color="auto"/>
                    <w:bottom w:val="none" w:sz="0" w:space="0" w:color="auto"/>
                    <w:right w:val="none" w:sz="0" w:space="0" w:color="auto"/>
                  </w:divBdr>
                </w:div>
                <w:div w:id="768626521">
                  <w:marLeft w:val="0"/>
                  <w:marRight w:val="0"/>
                  <w:marTop w:val="0"/>
                  <w:marBottom w:val="0"/>
                  <w:divBdr>
                    <w:top w:val="none" w:sz="0" w:space="0" w:color="auto"/>
                    <w:left w:val="none" w:sz="0" w:space="0" w:color="auto"/>
                    <w:bottom w:val="none" w:sz="0" w:space="0" w:color="auto"/>
                    <w:right w:val="none" w:sz="0" w:space="0" w:color="auto"/>
                  </w:divBdr>
                </w:div>
                <w:div w:id="866481275">
                  <w:marLeft w:val="0"/>
                  <w:marRight w:val="0"/>
                  <w:marTop w:val="0"/>
                  <w:marBottom w:val="0"/>
                  <w:divBdr>
                    <w:top w:val="none" w:sz="0" w:space="0" w:color="auto"/>
                    <w:left w:val="none" w:sz="0" w:space="0" w:color="auto"/>
                    <w:bottom w:val="none" w:sz="0" w:space="0" w:color="auto"/>
                    <w:right w:val="none" w:sz="0" w:space="0" w:color="auto"/>
                  </w:divBdr>
                </w:div>
                <w:div w:id="1119563587">
                  <w:marLeft w:val="0"/>
                  <w:marRight w:val="0"/>
                  <w:marTop w:val="0"/>
                  <w:marBottom w:val="0"/>
                  <w:divBdr>
                    <w:top w:val="none" w:sz="0" w:space="0" w:color="auto"/>
                    <w:left w:val="none" w:sz="0" w:space="0" w:color="auto"/>
                    <w:bottom w:val="none" w:sz="0" w:space="0" w:color="auto"/>
                    <w:right w:val="none" w:sz="0" w:space="0" w:color="auto"/>
                  </w:divBdr>
                </w:div>
                <w:div w:id="769743255">
                  <w:marLeft w:val="0"/>
                  <w:marRight w:val="0"/>
                  <w:marTop w:val="0"/>
                  <w:marBottom w:val="0"/>
                  <w:divBdr>
                    <w:top w:val="none" w:sz="0" w:space="0" w:color="auto"/>
                    <w:left w:val="none" w:sz="0" w:space="0" w:color="auto"/>
                    <w:bottom w:val="none" w:sz="0" w:space="0" w:color="auto"/>
                    <w:right w:val="none" w:sz="0" w:space="0" w:color="auto"/>
                  </w:divBdr>
                </w:div>
                <w:div w:id="657269682">
                  <w:marLeft w:val="0"/>
                  <w:marRight w:val="0"/>
                  <w:marTop w:val="0"/>
                  <w:marBottom w:val="0"/>
                  <w:divBdr>
                    <w:top w:val="none" w:sz="0" w:space="0" w:color="auto"/>
                    <w:left w:val="none" w:sz="0" w:space="0" w:color="auto"/>
                    <w:bottom w:val="none" w:sz="0" w:space="0" w:color="auto"/>
                    <w:right w:val="none" w:sz="0" w:space="0" w:color="auto"/>
                  </w:divBdr>
                </w:div>
                <w:div w:id="17594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9944">
      <w:bodyDiv w:val="1"/>
      <w:marLeft w:val="0"/>
      <w:marRight w:val="0"/>
      <w:marTop w:val="0"/>
      <w:marBottom w:val="0"/>
      <w:divBdr>
        <w:top w:val="none" w:sz="0" w:space="0" w:color="auto"/>
        <w:left w:val="none" w:sz="0" w:space="0" w:color="auto"/>
        <w:bottom w:val="none" w:sz="0" w:space="0" w:color="auto"/>
        <w:right w:val="none" w:sz="0" w:space="0" w:color="auto"/>
      </w:divBdr>
    </w:div>
    <w:div w:id="170143645">
      <w:bodyDiv w:val="1"/>
      <w:marLeft w:val="0"/>
      <w:marRight w:val="0"/>
      <w:marTop w:val="0"/>
      <w:marBottom w:val="0"/>
      <w:divBdr>
        <w:top w:val="none" w:sz="0" w:space="0" w:color="auto"/>
        <w:left w:val="none" w:sz="0" w:space="0" w:color="auto"/>
        <w:bottom w:val="none" w:sz="0" w:space="0" w:color="auto"/>
        <w:right w:val="none" w:sz="0" w:space="0" w:color="auto"/>
      </w:divBdr>
      <w:divsChild>
        <w:div w:id="1475216881">
          <w:marLeft w:val="0"/>
          <w:marRight w:val="0"/>
          <w:marTop w:val="0"/>
          <w:marBottom w:val="0"/>
          <w:divBdr>
            <w:top w:val="none" w:sz="0" w:space="0" w:color="auto"/>
            <w:left w:val="none" w:sz="0" w:space="0" w:color="auto"/>
            <w:bottom w:val="none" w:sz="0" w:space="0" w:color="auto"/>
            <w:right w:val="none" w:sz="0" w:space="0" w:color="auto"/>
          </w:divBdr>
          <w:divsChild>
            <w:div w:id="912668218">
              <w:marLeft w:val="0"/>
              <w:marRight w:val="0"/>
              <w:marTop w:val="0"/>
              <w:marBottom w:val="0"/>
              <w:divBdr>
                <w:top w:val="none" w:sz="0" w:space="0" w:color="auto"/>
                <w:left w:val="none" w:sz="0" w:space="0" w:color="auto"/>
                <w:bottom w:val="none" w:sz="0" w:space="0" w:color="auto"/>
                <w:right w:val="none" w:sz="0" w:space="0" w:color="auto"/>
              </w:divBdr>
              <w:divsChild>
                <w:div w:id="585190284">
                  <w:marLeft w:val="0"/>
                  <w:marRight w:val="0"/>
                  <w:marTop w:val="0"/>
                  <w:marBottom w:val="0"/>
                  <w:divBdr>
                    <w:top w:val="none" w:sz="0" w:space="0" w:color="auto"/>
                    <w:left w:val="none" w:sz="0" w:space="0" w:color="auto"/>
                    <w:bottom w:val="none" w:sz="0" w:space="0" w:color="auto"/>
                    <w:right w:val="none" w:sz="0" w:space="0" w:color="auto"/>
                  </w:divBdr>
                </w:div>
                <w:div w:id="1216623514">
                  <w:marLeft w:val="0"/>
                  <w:marRight w:val="0"/>
                  <w:marTop w:val="0"/>
                  <w:marBottom w:val="0"/>
                  <w:divBdr>
                    <w:top w:val="none" w:sz="0" w:space="0" w:color="auto"/>
                    <w:left w:val="none" w:sz="0" w:space="0" w:color="auto"/>
                    <w:bottom w:val="none" w:sz="0" w:space="0" w:color="auto"/>
                    <w:right w:val="none" w:sz="0" w:space="0" w:color="auto"/>
                  </w:divBdr>
                </w:div>
                <w:div w:id="821890964">
                  <w:marLeft w:val="0"/>
                  <w:marRight w:val="0"/>
                  <w:marTop w:val="0"/>
                  <w:marBottom w:val="0"/>
                  <w:divBdr>
                    <w:top w:val="none" w:sz="0" w:space="0" w:color="auto"/>
                    <w:left w:val="none" w:sz="0" w:space="0" w:color="auto"/>
                    <w:bottom w:val="none" w:sz="0" w:space="0" w:color="auto"/>
                    <w:right w:val="none" w:sz="0" w:space="0" w:color="auto"/>
                  </w:divBdr>
                </w:div>
                <w:div w:id="611860966">
                  <w:marLeft w:val="0"/>
                  <w:marRight w:val="0"/>
                  <w:marTop w:val="0"/>
                  <w:marBottom w:val="0"/>
                  <w:divBdr>
                    <w:top w:val="none" w:sz="0" w:space="0" w:color="auto"/>
                    <w:left w:val="none" w:sz="0" w:space="0" w:color="auto"/>
                    <w:bottom w:val="none" w:sz="0" w:space="0" w:color="auto"/>
                    <w:right w:val="none" w:sz="0" w:space="0" w:color="auto"/>
                  </w:divBdr>
                </w:div>
                <w:div w:id="696154943">
                  <w:marLeft w:val="0"/>
                  <w:marRight w:val="0"/>
                  <w:marTop w:val="0"/>
                  <w:marBottom w:val="0"/>
                  <w:divBdr>
                    <w:top w:val="none" w:sz="0" w:space="0" w:color="auto"/>
                    <w:left w:val="none" w:sz="0" w:space="0" w:color="auto"/>
                    <w:bottom w:val="none" w:sz="0" w:space="0" w:color="auto"/>
                    <w:right w:val="none" w:sz="0" w:space="0" w:color="auto"/>
                  </w:divBdr>
                </w:div>
                <w:div w:id="1247307575">
                  <w:marLeft w:val="0"/>
                  <w:marRight w:val="0"/>
                  <w:marTop w:val="0"/>
                  <w:marBottom w:val="0"/>
                  <w:divBdr>
                    <w:top w:val="none" w:sz="0" w:space="0" w:color="auto"/>
                    <w:left w:val="none" w:sz="0" w:space="0" w:color="auto"/>
                    <w:bottom w:val="none" w:sz="0" w:space="0" w:color="auto"/>
                    <w:right w:val="none" w:sz="0" w:space="0" w:color="auto"/>
                  </w:divBdr>
                </w:div>
                <w:div w:id="1250314512">
                  <w:marLeft w:val="0"/>
                  <w:marRight w:val="0"/>
                  <w:marTop w:val="0"/>
                  <w:marBottom w:val="0"/>
                  <w:divBdr>
                    <w:top w:val="none" w:sz="0" w:space="0" w:color="auto"/>
                    <w:left w:val="none" w:sz="0" w:space="0" w:color="auto"/>
                    <w:bottom w:val="none" w:sz="0" w:space="0" w:color="auto"/>
                    <w:right w:val="none" w:sz="0" w:space="0" w:color="auto"/>
                  </w:divBdr>
                </w:div>
                <w:div w:id="191187895">
                  <w:marLeft w:val="0"/>
                  <w:marRight w:val="0"/>
                  <w:marTop w:val="0"/>
                  <w:marBottom w:val="0"/>
                  <w:divBdr>
                    <w:top w:val="none" w:sz="0" w:space="0" w:color="auto"/>
                    <w:left w:val="none" w:sz="0" w:space="0" w:color="auto"/>
                    <w:bottom w:val="none" w:sz="0" w:space="0" w:color="auto"/>
                    <w:right w:val="none" w:sz="0" w:space="0" w:color="auto"/>
                  </w:divBdr>
                </w:div>
                <w:div w:id="1379471422">
                  <w:marLeft w:val="0"/>
                  <w:marRight w:val="0"/>
                  <w:marTop w:val="0"/>
                  <w:marBottom w:val="0"/>
                  <w:divBdr>
                    <w:top w:val="none" w:sz="0" w:space="0" w:color="auto"/>
                    <w:left w:val="none" w:sz="0" w:space="0" w:color="auto"/>
                    <w:bottom w:val="none" w:sz="0" w:space="0" w:color="auto"/>
                    <w:right w:val="none" w:sz="0" w:space="0" w:color="auto"/>
                  </w:divBdr>
                </w:div>
                <w:div w:id="494954591">
                  <w:marLeft w:val="0"/>
                  <w:marRight w:val="0"/>
                  <w:marTop w:val="0"/>
                  <w:marBottom w:val="0"/>
                  <w:divBdr>
                    <w:top w:val="none" w:sz="0" w:space="0" w:color="auto"/>
                    <w:left w:val="none" w:sz="0" w:space="0" w:color="auto"/>
                    <w:bottom w:val="none" w:sz="0" w:space="0" w:color="auto"/>
                    <w:right w:val="none" w:sz="0" w:space="0" w:color="auto"/>
                  </w:divBdr>
                </w:div>
                <w:div w:id="1054157560">
                  <w:marLeft w:val="0"/>
                  <w:marRight w:val="0"/>
                  <w:marTop w:val="0"/>
                  <w:marBottom w:val="0"/>
                  <w:divBdr>
                    <w:top w:val="none" w:sz="0" w:space="0" w:color="auto"/>
                    <w:left w:val="none" w:sz="0" w:space="0" w:color="auto"/>
                    <w:bottom w:val="none" w:sz="0" w:space="0" w:color="auto"/>
                    <w:right w:val="none" w:sz="0" w:space="0" w:color="auto"/>
                  </w:divBdr>
                </w:div>
                <w:div w:id="294457871">
                  <w:marLeft w:val="0"/>
                  <w:marRight w:val="0"/>
                  <w:marTop w:val="0"/>
                  <w:marBottom w:val="0"/>
                  <w:divBdr>
                    <w:top w:val="none" w:sz="0" w:space="0" w:color="auto"/>
                    <w:left w:val="none" w:sz="0" w:space="0" w:color="auto"/>
                    <w:bottom w:val="none" w:sz="0" w:space="0" w:color="auto"/>
                    <w:right w:val="none" w:sz="0" w:space="0" w:color="auto"/>
                  </w:divBdr>
                </w:div>
                <w:div w:id="1751341185">
                  <w:marLeft w:val="0"/>
                  <w:marRight w:val="0"/>
                  <w:marTop w:val="0"/>
                  <w:marBottom w:val="0"/>
                  <w:divBdr>
                    <w:top w:val="none" w:sz="0" w:space="0" w:color="auto"/>
                    <w:left w:val="none" w:sz="0" w:space="0" w:color="auto"/>
                    <w:bottom w:val="none" w:sz="0" w:space="0" w:color="auto"/>
                    <w:right w:val="none" w:sz="0" w:space="0" w:color="auto"/>
                  </w:divBdr>
                </w:div>
                <w:div w:id="1714890726">
                  <w:marLeft w:val="0"/>
                  <w:marRight w:val="0"/>
                  <w:marTop w:val="0"/>
                  <w:marBottom w:val="0"/>
                  <w:divBdr>
                    <w:top w:val="none" w:sz="0" w:space="0" w:color="auto"/>
                    <w:left w:val="none" w:sz="0" w:space="0" w:color="auto"/>
                    <w:bottom w:val="none" w:sz="0" w:space="0" w:color="auto"/>
                    <w:right w:val="none" w:sz="0" w:space="0" w:color="auto"/>
                  </w:divBdr>
                </w:div>
                <w:div w:id="632906827">
                  <w:marLeft w:val="0"/>
                  <w:marRight w:val="0"/>
                  <w:marTop w:val="0"/>
                  <w:marBottom w:val="0"/>
                  <w:divBdr>
                    <w:top w:val="none" w:sz="0" w:space="0" w:color="auto"/>
                    <w:left w:val="none" w:sz="0" w:space="0" w:color="auto"/>
                    <w:bottom w:val="none" w:sz="0" w:space="0" w:color="auto"/>
                    <w:right w:val="none" w:sz="0" w:space="0" w:color="auto"/>
                  </w:divBdr>
                </w:div>
                <w:div w:id="1114404730">
                  <w:marLeft w:val="0"/>
                  <w:marRight w:val="0"/>
                  <w:marTop w:val="0"/>
                  <w:marBottom w:val="0"/>
                  <w:divBdr>
                    <w:top w:val="none" w:sz="0" w:space="0" w:color="auto"/>
                    <w:left w:val="none" w:sz="0" w:space="0" w:color="auto"/>
                    <w:bottom w:val="none" w:sz="0" w:space="0" w:color="auto"/>
                    <w:right w:val="none" w:sz="0" w:space="0" w:color="auto"/>
                  </w:divBdr>
                </w:div>
                <w:div w:id="926036980">
                  <w:marLeft w:val="0"/>
                  <w:marRight w:val="0"/>
                  <w:marTop w:val="0"/>
                  <w:marBottom w:val="0"/>
                  <w:divBdr>
                    <w:top w:val="none" w:sz="0" w:space="0" w:color="auto"/>
                    <w:left w:val="none" w:sz="0" w:space="0" w:color="auto"/>
                    <w:bottom w:val="none" w:sz="0" w:space="0" w:color="auto"/>
                    <w:right w:val="none" w:sz="0" w:space="0" w:color="auto"/>
                  </w:divBdr>
                </w:div>
                <w:div w:id="599262342">
                  <w:marLeft w:val="0"/>
                  <w:marRight w:val="0"/>
                  <w:marTop w:val="0"/>
                  <w:marBottom w:val="0"/>
                  <w:divBdr>
                    <w:top w:val="none" w:sz="0" w:space="0" w:color="auto"/>
                    <w:left w:val="none" w:sz="0" w:space="0" w:color="auto"/>
                    <w:bottom w:val="none" w:sz="0" w:space="0" w:color="auto"/>
                    <w:right w:val="none" w:sz="0" w:space="0" w:color="auto"/>
                  </w:divBdr>
                </w:div>
                <w:div w:id="473910689">
                  <w:marLeft w:val="0"/>
                  <w:marRight w:val="0"/>
                  <w:marTop w:val="0"/>
                  <w:marBottom w:val="0"/>
                  <w:divBdr>
                    <w:top w:val="none" w:sz="0" w:space="0" w:color="auto"/>
                    <w:left w:val="none" w:sz="0" w:space="0" w:color="auto"/>
                    <w:bottom w:val="none" w:sz="0" w:space="0" w:color="auto"/>
                    <w:right w:val="none" w:sz="0" w:space="0" w:color="auto"/>
                  </w:divBdr>
                </w:div>
                <w:div w:id="1054475199">
                  <w:marLeft w:val="0"/>
                  <w:marRight w:val="0"/>
                  <w:marTop w:val="0"/>
                  <w:marBottom w:val="0"/>
                  <w:divBdr>
                    <w:top w:val="none" w:sz="0" w:space="0" w:color="auto"/>
                    <w:left w:val="none" w:sz="0" w:space="0" w:color="auto"/>
                    <w:bottom w:val="none" w:sz="0" w:space="0" w:color="auto"/>
                    <w:right w:val="none" w:sz="0" w:space="0" w:color="auto"/>
                  </w:divBdr>
                </w:div>
                <w:div w:id="1278221947">
                  <w:marLeft w:val="0"/>
                  <w:marRight w:val="0"/>
                  <w:marTop w:val="0"/>
                  <w:marBottom w:val="0"/>
                  <w:divBdr>
                    <w:top w:val="none" w:sz="0" w:space="0" w:color="auto"/>
                    <w:left w:val="none" w:sz="0" w:space="0" w:color="auto"/>
                    <w:bottom w:val="none" w:sz="0" w:space="0" w:color="auto"/>
                    <w:right w:val="none" w:sz="0" w:space="0" w:color="auto"/>
                  </w:divBdr>
                </w:div>
                <w:div w:id="1904440038">
                  <w:marLeft w:val="0"/>
                  <w:marRight w:val="0"/>
                  <w:marTop w:val="0"/>
                  <w:marBottom w:val="0"/>
                  <w:divBdr>
                    <w:top w:val="none" w:sz="0" w:space="0" w:color="auto"/>
                    <w:left w:val="none" w:sz="0" w:space="0" w:color="auto"/>
                    <w:bottom w:val="none" w:sz="0" w:space="0" w:color="auto"/>
                    <w:right w:val="none" w:sz="0" w:space="0" w:color="auto"/>
                  </w:divBdr>
                </w:div>
                <w:div w:id="138570720">
                  <w:marLeft w:val="0"/>
                  <w:marRight w:val="0"/>
                  <w:marTop w:val="0"/>
                  <w:marBottom w:val="0"/>
                  <w:divBdr>
                    <w:top w:val="none" w:sz="0" w:space="0" w:color="auto"/>
                    <w:left w:val="none" w:sz="0" w:space="0" w:color="auto"/>
                    <w:bottom w:val="none" w:sz="0" w:space="0" w:color="auto"/>
                    <w:right w:val="none" w:sz="0" w:space="0" w:color="auto"/>
                  </w:divBdr>
                </w:div>
                <w:div w:id="3532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012">
      <w:bodyDiv w:val="1"/>
      <w:marLeft w:val="0"/>
      <w:marRight w:val="0"/>
      <w:marTop w:val="0"/>
      <w:marBottom w:val="0"/>
      <w:divBdr>
        <w:top w:val="none" w:sz="0" w:space="0" w:color="auto"/>
        <w:left w:val="none" w:sz="0" w:space="0" w:color="auto"/>
        <w:bottom w:val="none" w:sz="0" w:space="0" w:color="auto"/>
        <w:right w:val="none" w:sz="0" w:space="0" w:color="auto"/>
      </w:divBdr>
    </w:div>
    <w:div w:id="954364839">
      <w:bodyDiv w:val="1"/>
      <w:marLeft w:val="0"/>
      <w:marRight w:val="0"/>
      <w:marTop w:val="0"/>
      <w:marBottom w:val="0"/>
      <w:divBdr>
        <w:top w:val="none" w:sz="0" w:space="0" w:color="auto"/>
        <w:left w:val="none" w:sz="0" w:space="0" w:color="auto"/>
        <w:bottom w:val="none" w:sz="0" w:space="0" w:color="auto"/>
        <w:right w:val="none" w:sz="0" w:space="0" w:color="auto"/>
      </w:divBdr>
    </w:div>
    <w:div w:id="1161582528">
      <w:bodyDiv w:val="1"/>
      <w:marLeft w:val="0"/>
      <w:marRight w:val="0"/>
      <w:marTop w:val="0"/>
      <w:marBottom w:val="0"/>
      <w:divBdr>
        <w:top w:val="none" w:sz="0" w:space="0" w:color="auto"/>
        <w:left w:val="none" w:sz="0" w:space="0" w:color="auto"/>
        <w:bottom w:val="none" w:sz="0" w:space="0" w:color="auto"/>
        <w:right w:val="none" w:sz="0" w:space="0" w:color="auto"/>
      </w:divBdr>
    </w:div>
    <w:div w:id="1458329852">
      <w:bodyDiv w:val="1"/>
      <w:marLeft w:val="0"/>
      <w:marRight w:val="0"/>
      <w:marTop w:val="0"/>
      <w:marBottom w:val="0"/>
      <w:divBdr>
        <w:top w:val="none" w:sz="0" w:space="0" w:color="auto"/>
        <w:left w:val="none" w:sz="0" w:space="0" w:color="auto"/>
        <w:bottom w:val="none" w:sz="0" w:space="0" w:color="auto"/>
        <w:right w:val="none" w:sz="0" w:space="0" w:color="auto"/>
      </w:divBdr>
      <w:divsChild>
        <w:div w:id="1100224582">
          <w:marLeft w:val="0"/>
          <w:marRight w:val="0"/>
          <w:marTop w:val="0"/>
          <w:marBottom w:val="0"/>
          <w:divBdr>
            <w:top w:val="none" w:sz="0" w:space="0" w:color="auto"/>
            <w:left w:val="none" w:sz="0" w:space="0" w:color="auto"/>
            <w:bottom w:val="none" w:sz="0" w:space="0" w:color="auto"/>
            <w:right w:val="none" w:sz="0" w:space="0" w:color="auto"/>
          </w:divBdr>
          <w:divsChild>
            <w:div w:id="299728532">
              <w:marLeft w:val="0"/>
              <w:marRight w:val="0"/>
              <w:marTop w:val="0"/>
              <w:marBottom w:val="75"/>
              <w:divBdr>
                <w:top w:val="none" w:sz="0" w:space="0" w:color="auto"/>
                <w:left w:val="none" w:sz="0" w:space="0" w:color="auto"/>
                <w:bottom w:val="none" w:sz="0" w:space="0" w:color="auto"/>
                <w:right w:val="none" w:sz="0" w:space="0" w:color="auto"/>
              </w:divBdr>
              <w:divsChild>
                <w:div w:id="1649437681">
                  <w:marLeft w:val="0"/>
                  <w:marRight w:val="0"/>
                  <w:marTop w:val="0"/>
                  <w:marBottom w:val="0"/>
                  <w:divBdr>
                    <w:top w:val="none" w:sz="0" w:space="0" w:color="auto"/>
                    <w:left w:val="none" w:sz="0" w:space="0" w:color="auto"/>
                    <w:bottom w:val="none" w:sz="0" w:space="0" w:color="auto"/>
                    <w:right w:val="none" w:sz="0" w:space="0" w:color="auto"/>
                  </w:divBdr>
                </w:div>
                <w:div w:id="927160114">
                  <w:marLeft w:val="0"/>
                  <w:marRight w:val="0"/>
                  <w:marTop w:val="0"/>
                  <w:marBottom w:val="0"/>
                  <w:divBdr>
                    <w:top w:val="none" w:sz="0" w:space="0" w:color="auto"/>
                    <w:left w:val="none" w:sz="0" w:space="0" w:color="auto"/>
                    <w:bottom w:val="none" w:sz="0" w:space="0" w:color="auto"/>
                    <w:right w:val="none" w:sz="0" w:space="0" w:color="auto"/>
                  </w:divBdr>
                </w:div>
                <w:div w:id="847326248">
                  <w:marLeft w:val="0"/>
                  <w:marRight w:val="0"/>
                  <w:marTop w:val="0"/>
                  <w:marBottom w:val="0"/>
                  <w:divBdr>
                    <w:top w:val="none" w:sz="0" w:space="0" w:color="auto"/>
                    <w:left w:val="none" w:sz="0" w:space="0" w:color="auto"/>
                    <w:bottom w:val="none" w:sz="0" w:space="0" w:color="auto"/>
                    <w:right w:val="none" w:sz="0" w:space="0" w:color="auto"/>
                  </w:divBdr>
                </w:div>
              </w:divsChild>
            </w:div>
            <w:div w:id="1526554179">
              <w:marLeft w:val="0"/>
              <w:marRight w:val="0"/>
              <w:marTop w:val="0"/>
              <w:marBottom w:val="0"/>
              <w:divBdr>
                <w:top w:val="none" w:sz="0" w:space="0" w:color="auto"/>
                <w:left w:val="none" w:sz="0" w:space="0" w:color="auto"/>
                <w:bottom w:val="none" w:sz="0" w:space="0" w:color="auto"/>
                <w:right w:val="none" w:sz="0" w:space="0" w:color="auto"/>
              </w:divBdr>
              <w:divsChild>
                <w:div w:id="599072196">
                  <w:marLeft w:val="0"/>
                  <w:marRight w:val="0"/>
                  <w:marTop w:val="0"/>
                  <w:marBottom w:val="0"/>
                  <w:divBdr>
                    <w:top w:val="none" w:sz="0" w:space="0" w:color="auto"/>
                    <w:left w:val="none" w:sz="0" w:space="0" w:color="auto"/>
                    <w:bottom w:val="none" w:sz="0" w:space="0" w:color="auto"/>
                    <w:right w:val="none" w:sz="0" w:space="0" w:color="auto"/>
                  </w:divBdr>
                </w:div>
                <w:div w:id="1968468326">
                  <w:marLeft w:val="0"/>
                  <w:marRight w:val="0"/>
                  <w:marTop w:val="0"/>
                  <w:marBottom w:val="0"/>
                  <w:divBdr>
                    <w:top w:val="none" w:sz="0" w:space="0" w:color="auto"/>
                    <w:left w:val="none" w:sz="0" w:space="0" w:color="auto"/>
                    <w:bottom w:val="none" w:sz="0" w:space="0" w:color="auto"/>
                    <w:right w:val="none" w:sz="0" w:space="0" w:color="auto"/>
                  </w:divBdr>
                </w:div>
                <w:div w:id="2112629437">
                  <w:marLeft w:val="0"/>
                  <w:marRight w:val="0"/>
                  <w:marTop w:val="0"/>
                  <w:marBottom w:val="0"/>
                  <w:divBdr>
                    <w:top w:val="none" w:sz="0" w:space="0" w:color="auto"/>
                    <w:left w:val="none" w:sz="0" w:space="0" w:color="auto"/>
                    <w:bottom w:val="none" w:sz="0" w:space="0" w:color="auto"/>
                    <w:right w:val="none" w:sz="0" w:space="0" w:color="auto"/>
                  </w:divBdr>
                </w:div>
                <w:div w:id="375932015">
                  <w:marLeft w:val="0"/>
                  <w:marRight w:val="0"/>
                  <w:marTop w:val="0"/>
                  <w:marBottom w:val="0"/>
                  <w:divBdr>
                    <w:top w:val="none" w:sz="0" w:space="0" w:color="auto"/>
                    <w:left w:val="none" w:sz="0" w:space="0" w:color="auto"/>
                    <w:bottom w:val="none" w:sz="0" w:space="0" w:color="auto"/>
                    <w:right w:val="none" w:sz="0" w:space="0" w:color="auto"/>
                  </w:divBdr>
                </w:div>
                <w:div w:id="1669553695">
                  <w:marLeft w:val="0"/>
                  <w:marRight w:val="0"/>
                  <w:marTop w:val="0"/>
                  <w:marBottom w:val="0"/>
                  <w:divBdr>
                    <w:top w:val="none" w:sz="0" w:space="0" w:color="auto"/>
                    <w:left w:val="none" w:sz="0" w:space="0" w:color="auto"/>
                    <w:bottom w:val="none" w:sz="0" w:space="0" w:color="auto"/>
                    <w:right w:val="none" w:sz="0" w:space="0" w:color="auto"/>
                  </w:divBdr>
                </w:div>
                <w:div w:id="1722250174">
                  <w:marLeft w:val="0"/>
                  <w:marRight w:val="0"/>
                  <w:marTop w:val="0"/>
                  <w:marBottom w:val="0"/>
                  <w:divBdr>
                    <w:top w:val="none" w:sz="0" w:space="0" w:color="auto"/>
                    <w:left w:val="none" w:sz="0" w:space="0" w:color="auto"/>
                    <w:bottom w:val="none" w:sz="0" w:space="0" w:color="auto"/>
                    <w:right w:val="none" w:sz="0" w:space="0" w:color="auto"/>
                  </w:divBdr>
                </w:div>
                <w:div w:id="2101176863">
                  <w:marLeft w:val="0"/>
                  <w:marRight w:val="0"/>
                  <w:marTop w:val="0"/>
                  <w:marBottom w:val="0"/>
                  <w:divBdr>
                    <w:top w:val="none" w:sz="0" w:space="0" w:color="auto"/>
                    <w:left w:val="none" w:sz="0" w:space="0" w:color="auto"/>
                    <w:bottom w:val="none" w:sz="0" w:space="0" w:color="auto"/>
                    <w:right w:val="none" w:sz="0" w:space="0" w:color="auto"/>
                  </w:divBdr>
                </w:div>
                <w:div w:id="13331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ing.com/dict/clientsearch?mkt=zh-CN&amp;setLang=zh&amp;form=BDVEHC&amp;ClientVer=BDDTV3.5.0.4311&amp;q=%E5%BF%AB%E9%80%92%E5%8C%85%E8%A3%B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ler.aliexpress.com/so/onlinelogistics_securitycheck.php?spm=5261.1764923.1998461201.12.vnKOND" TargetMode="External"/><Relationship Id="rId5" Type="http://schemas.openxmlformats.org/officeDocument/2006/relationships/webSettings" Target="webSettings.xml"/><Relationship Id="rId10" Type="http://schemas.openxmlformats.org/officeDocument/2006/relationships/hyperlink" Target="http://cn.bing.com/dict/clientsearch?mkt=zh-CN&amp;setLang=zh&amp;form=BDVEHC&amp;ClientVer=BDDTV3.5.0.4311&amp;q=%E5%BF%AB%E9%80%92%E5%8C%85%E8%A3%B9" TargetMode="External"/><Relationship Id="rId4" Type="http://schemas.openxmlformats.org/officeDocument/2006/relationships/settings" Target="settings.xml"/><Relationship Id="rId9" Type="http://schemas.openxmlformats.org/officeDocument/2006/relationships/hyperlink" Target="http://cn.bing.com/dict/clientsearch?mkt=zh-CN&amp;setLang=zh&amp;form=BDVEHC&amp;ClientVer=BDDTV3.5.0.4311&amp;q=%E5%BF%AB%E9%80%92%E5%8C%85%E8%A3%B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2157</Words>
  <Characters>12298</Characters>
  <Application>Microsoft Office Word</Application>
  <DocSecurity>0</DocSecurity>
  <Lines>102</Lines>
  <Paragraphs>28</Paragraphs>
  <ScaleCrop>false</ScaleCrop>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chenjinxin</dc:creator>
  <cp:lastModifiedBy>admin</cp:lastModifiedBy>
  <cp:revision>8</cp:revision>
  <dcterms:created xsi:type="dcterms:W3CDTF">2015-11-09T09:21:00Z</dcterms:created>
  <dcterms:modified xsi:type="dcterms:W3CDTF">2015-11-16T09:54:00Z</dcterms:modified>
</cp:coreProperties>
</file>